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CCAB5" w14:textId="77777777" w:rsidR="0074272A" w:rsidRPr="0074272A" w:rsidRDefault="004E3235" w:rsidP="0074272A">
      <w:pPr>
        <w:pStyle w:val="ab"/>
        <w:jc w:val="center"/>
        <w:rPr>
          <w:rFonts w:ascii="PT Astra Serif" w:hAnsi="PT Astra Serif"/>
          <w:b/>
          <w:bCs/>
          <w:sz w:val="32"/>
          <w:szCs w:val="32"/>
        </w:rPr>
      </w:pPr>
      <w:r w:rsidRPr="0074272A">
        <w:rPr>
          <w:rFonts w:ascii="PT Astra Serif" w:hAnsi="PT Astra Serif"/>
          <w:b/>
          <w:bCs/>
          <w:sz w:val="32"/>
          <w:szCs w:val="32"/>
        </w:rPr>
        <w:t>СОВЕТ ДЕПУТАТОВ</w:t>
      </w:r>
      <w:r w:rsidR="0074272A" w:rsidRPr="0074272A">
        <w:rPr>
          <w:rFonts w:ascii="PT Astra Serif" w:hAnsi="PT Astra Serif"/>
          <w:b/>
          <w:sz w:val="32"/>
          <w:szCs w:val="32"/>
        </w:rPr>
        <w:t xml:space="preserve"> </w:t>
      </w:r>
      <w:r w:rsidR="0074272A" w:rsidRPr="0074272A">
        <w:rPr>
          <w:rFonts w:ascii="PT Astra Serif" w:hAnsi="PT Astra Serif"/>
          <w:b/>
          <w:bCs/>
          <w:sz w:val="32"/>
          <w:szCs w:val="32"/>
        </w:rPr>
        <w:t xml:space="preserve">МУНИЦИПАЛЬНОГО </w:t>
      </w:r>
      <w:r w:rsidRPr="0074272A">
        <w:rPr>
          <w:rFonts w:ascii="PT Astra Serif" w:hAnsi="PT Astra Serif"/>
          <w:b/>
          <w:bCs/>
          <w:sz w:val="32"/>
          <w:szCs w:val="32"/>
        </w:rPr>
        <w:t>ОБРАЗОВАНИЯ</w:t>
      </w:r>
    </w:p>
    <w:p w14:paraId="6BC0F3EA" w14:textId="339956FF" w:rsidR="004E3235" w:rsidRPr="0074272A" w:rsidRDefault="0074272A" w:rsidP="0074272A">
      <w:pPr>
        <w:pStyle w:val="ab"/>
        <w:jc w:val="center"/>
        <w:rPr>
          <w:rFonts w:ascii="PT Astra Serif" w:hAnsi="PT Astra Serif"/>
          <w:b/>
          <w:sz w:val="32"/>
          <w:szCs w:val="32"/>
        </w:rPr>
      </w:pPr>
      <w:r w:rsidRPr="0074272A">
        <w:rPr>
          <w:rFonts w:ascii="PT Astra Serif" w:hAnsi="PT Astra Serif"/>
          <w:b/>
          <w:bCs/>
          <w:sz w:val="32"/>
          <w:szCs w:val="32"/>
        </w:rPr>
        <w:t>«МЕЛЕКЕССКИЙ</w:t>
      </w:r>
      <w:r w:rsidR="006C2F78" w:rsidRPr="0074272A">
        <w:rPr>
          <w:rFonts w:ascii="PT Astra Serif" w:hAnsi="PT Astra Serif"/>
          <w:b/>
          <w:bCs/>
          <w:sz w:val="32"/>
          <w:szCs w:val="32"/>
        </w:rPr>
        <w:t xml:space="preserve"> РАЙОН»</w:t>
      </w:r>
      <w:r w:rsidRPr="0074272A">
        <w:rPr>
          <w:rFonts w:ascii="PT Astra Serif" w:hAnsi="PT Astra Serif"/>
          <w:b/>
          <w:sz w:val="32"/>
          <w:szCs w:val="32"/>
        </w:rPr>
        <w:t xml:space="preserve"> </w:t>
      </w:r>
      <w:r w:rsidR="004E3235" w:rsidRPr="0074272A">
        <w:rPr>
          <w:rFonts w:ascii="PT Astra Serif" w:hAnsi="PT Astra Serif"/>
          <w:b/>
          <w:bCs/>
          <w:sz w:val="32"/>
          <w:szCs w:val="32"/>
        </w:rPr>
        <w:t>УЛЬЯНОВСКОЙ ОБЛАСТИ</w:t>
      </w:r>
    </w:p>
    <w:p w14:paraId="645A3BF6" w14:textId="77777777" w:rsidR="004E3235" w:rsidRDefault="004E3235" w:rsidP="004E3235">
      <w:pPr>
        <w:pStyle w:val="ab"/>
        <w:jc w:val="center"/>
        <w:rPr>
          <w:rFonts w:ascii="PT Astra Serif" w:hAnsi="PT Astra Serif"/>
          <w:szCs w:val="28"/>
        </w:rPr>
      </w:pPr>
    </w:p>
    <w:p w14:paraId="089A1108" w14:textId="77777777" w:rsidR="005A604F" w:rsidRPr="00C14141" w:rsidRDefault="005A604F" w:rsidP="004E3235">
      <w:pPr>
        <w:pStyle w:val="ab"/>
        <w:jc w:val="center"/>
        <w:rPr>
          <w:rFonts w:ascii="PT Astra Serif" w:hAnsi="PT Astra Serif"/>
          <w:szCs w:val="28"/>
        </w:rPr>
      </w:pPr>
    </w:p>
    <w:p w14:paraId="74BB3231" w14:textId="77777777" w:rsidR="004E3235" w:rsidRPr="0074272A" w:rsidRDefault="004E3235" w:rsidP="004E3235">
      <w:pPr>
        <w:pStyle w:val="ab"/>
        <w:jc w:val="center"/>
        <w:rPr>
          <w:rFonts w:ascii="PT Astra Serif" w:hAnsi="PT Astra Serif"/>
          <w:b/>
          <w:sz w:val="32"/>
          <w:szCs w:val="32"/>
        </w:rPr>
      </w:pPr>
      <w:r w:rsidRPr="0074272A">
        <w:rPr>
          <w:rFonts w:ascii="PT Astra Serif" w:hAnsi="PT Astra Serif"/>
          <w:b/>
          <w:bCs/>
          <w:sz w:val="32"/>
          <w:szCs w:val="32"/>
        </w:rPr>
        <w:t>РЕШЕНИЕ</w:t>
      </w:r>
    </w:p>
    <w:p w14:paraId="1E87DC25" w14:textId="77777777" w:rsidR="009535BC" w:rsidRPr="00C14141" w:rsidRDefault="009535BC" w:rsidP="004E3235">
      <w:pPr>
        <w:pStyle w:val="ab"/>
        <w:jc w:val="center"/>
        <w:rPr>
          <w:rFonts w:ascii="PT Astra Serif" w:hAnsi="PT Astra Serif"/>
          <w:szCs w:val="28"/>
          <w:lang w:val="de-DE"/>
        </w:rPr>
      </w:pPr>
    </w:p>
    <w:p w14:paraId="5D1542D1" w14:textId="70C2D507" w:rsidR="0052096C" w:rsidRDefault="009F3430" w:rsidP="00240CA2">
      <w:pPr>
        <w:pStyle w:val="ConsPlusTitle"/>
        <w:jc w:val="both"/>
        <w:rPr>
          <w:rFonts w:ascii="PT Astra Serif" w:hAnsi="PT Astra Serif"/>
          <w:szCs w:val="28"/>
        </w:rPr>
      </w:pPr>
      <w:r>
        <w:rPr>
          <w:rFonts w:ascii="PT Astra Serif" w:hAnsi="PT Astra Serif"/>
          <w:szCs w:val="28"/>
        </w:rPr>
        <w:t>____________</w:t>
      </w:r>
      <w:r w:rsidR="00240CA2">
        <w:rPr>
          <w:rFonts w:ascii="PT Astra Serif" w:hAnsi="PT Astra Serif"/>
          <w:szCs w:val="28"/>
        </w:rPr>
        <w:t xml:space="preserve">                                                                                № </w:t>
      </w:r>
      <w:r>
        <w:rPr>
          <w:rFonts w:ascii="PT Astra Serif" w:hAnsi="PT Astra Serif"/>
          <w:szCs w:val="28"/>
        </w:rPr>
        <w:t>_________</w:t>
      </w:r>
    </w:p>
    <w:p w14:paraId="198C199B" w14:textId="77777777" w:rsidR="005A604F" w:rsidRDefault="005A604F" w:rsidP="00240CA2">
      <w:pPr>
        <w:pStyle w:val="ConsPlusTitle"/>
        <w:jc w:val="both"/>
        <w:rPr>
          <w:rFonts w:ascii="PT Astra Serif" w:hAnsi="PT Astra Serif"/>
          <w:szCs w:val="28"/>
        </w:rPr>
      </w:pPr>
    </w:p>
    <w:p w14:paraId="3CC85051" w14:textId="49D350D7" w:rsidR="00240CA2" w:rsidRDefault="00240CA2" w:rsidP="00240CA2">
      <w:pPr>
        <w:pStyle w:val="ConsPlusTitle"/>
        <w:jc w:val="center"/>
        <w:rPr>
          <w:rFonts w:ascii="PT Astra Serif" w:hAnsi="PT Astra Serif"/>
          <w:b w:val="0"/>
          <w:sz w:val="24"/>
          <w:szCs w:val="24"/>
        </w:rPr>
      </w:pPr>
      <w:r w:rsidRPr="00240CA2">
        <w:rPr>
          <w:rFonts w:ascii="PT Astra Serif" w:hAnsi="PT Astra Serif"/>
          <w:b w:val="0"/>
          <w:sz w:val="24"/>
          <w:szCs w:val="24"/>
        </w:rPr>
        <w:t>г.</w:t>
      </w:r>
      <w:r>
        <w:rPr>
          <w:rFonts w:ascii="PT Astra Serif" w:hAnsi="PT Astra Serif"/>
          <w:b w:val="0"/>
          <w:sz w:val="24"/>
          <w:szCs w:val="24"/>
        </w:rPr>
        <w:t xml:space="preserve"> </w:t>
      </w:r>
      <w:r w:rsidRPr="00240CA2">
        <w:rPr>
          <w:rFonts w:ascii="PT Astra Serif" w:hAnsi="PT Astra Serif"/>
          <w:b w:val="0"/>
          <w:sz w:val="24"/>
          <w:szCs w:val="24"/>
        </w:rPr>
        <w:t>Димитровград</w:t>
      </w:r>
    </w:p>
    <w:p w14:paraId="64D13B0D" w14:textId="77777777" w:rsidR="00240CA2" w:rsidRPr="00240CA2" w:rsidRDefault="00240CA2" w:rsidP="00240CA2">
      <w:pPr>
        <w:pStyle w:val="ConsPlusTitle"/>
        <w:jc w:val="center"/>
        <w:rPr>
          <w:rFonts w:ascii="PT Astra Serif" w:hAnsi="PT Astra Serif"/>
          <w:b w:val="0"/>
          <w:sz w:val="24"/>
          <w:szCs w:val="24"/>
        </w:rPr>
      </w:pPr>
    </w:p>
    <w:p w14:paraId="1F93E71A" w14:textId="5B66644B" w:rsidR="00C361A4" w:rsidRPr="00C361A4" w:rsidRDefault="00C361A4" w:rsidP="00C361A4">
      <w:pPr>
        <w:pStyle w:val="ConsPlusNormal"/>
        <w:jc w:val="center"/>
        <w:rPr>
          <w:rFonts w:ascii="PT Astra Serif" w:hAnsi="PT Astra Serif"/>
          <w:b/>
          <w:szCs w:val="28"/>
        </w:rPr>
      </w:pPr>
      <w:r w:rsidRPr="00C361A4">
        <w:rPr>
          <w:rFonts w:ascii="PT Astra Serif" w:hAnsi="PT Astra Serif"/>
          <w:b/>
          <w:szCs w:val="28"/>
        </w:rPr>
        <w:t>Об утверждении местных нормативов градостроительного проектирования муниципального образования</w:t>
      </w:r>
    </w:p>
    <w:p w14:paraId="1235B183" w14:textId="499A6D01" w:rsidR="001C5F55" w:rsidRDefault="007E19D2" w:rsidP="00C361A4">
      <w:pPr>
        <w:pStyle w:val="ConsPlusNormal"/>
        <w:jc w:val="center"/>
        <w:rPr>
          <w:rFonts w:ascii="PT Astra Serif" w:hAnsi="PT Astra Serif"/>
          <w:b/>
          <w:szCs w:val="28"/>
        </w:rPr>
      </w:pPr>
      <w:r>
        <w:rPr>
          <w:rFonts w:ascii="PT Astra Serif" w:hAnsi="PT Astra Serif"/>
          <w:b/>
          <w:szCs w:val="28"/>
        </w:rPr>
        <w:t>«</w:t>
      </w:r>
      <w:proofErr w:type="spellStart"/>
      <w:r>
        <w:rPr>
          <w:rFonts w:ascii="PT Astra Serif" w:hAnsi="PT Astra Serif"/>
          <w:b/>
          <w:szCs w:val="28"/>
        </w:rPr>
        <w:t>Лебяжинское</w:t>
      </w:r>
      <w:proofErr w:type="spellEnd"/>
      <w:r>
        <w:rPr>
          <w:rFonts w:ascii="PT Astra Serif" w:hAnsi="PT Astra Serif"/>
          <w:b/>
          <w:szCs w:val="28"/>
        </w:rPr>
        <w:t xml:space="preserve"> сельское поселение</w:t>
      </w:r>
      <w:r w:rsidR="00C361A4" w:rsidRPr="00C361A4">
        <w:rPr>
          <w:rFonts w:ascii="PT Astra Serif" w:hAnsi="PT Astra Serif"/>
          <w:b/>
          <w:szCs w:val="28"/>
        </w:rPr>
        <w:t xml:space="preserve">» </w:t>
      </w:r>
      <w:proofErr w:type="spellStart"/>
      <w:r>
        <w:rPr>
          <w:rFonts w:ascii="PT Astra Serif" w:hAnsi="PT Astra Serif"/>
          <w:b/>
          <w:szCs w:val="28"/>
        </w:rPr>
        <w:t>Мелекесский</w:t>
      </w:r>
      <w:proofErr w:type="spellEnd"/>
      <w:r>
        <w:rPr>
          <w:rFonts w:ascii="PT Astra Serif" w:hAnsi="PT Astra Serif"/>
          <w:b/>
          <w:szCs w:val="28"/>
        </w:rPr>
        <w:t xml:space="preserve"> район </w:t>
      </w:r>
      <w:r w:rsidR="00C361A4" w:rsidRPr="00C361A4">
        <w:rPr>
          <w:rFonts w:ascii="PT Astra Serif" w:hAnsi="PT Astra Serif"/>
          <w:b/>
          <w:szCs w:val="28"/>
        </w:rPr>
        <w:t>Ульяновской области</w:t>
      </w:r>
    </w:p>
    <w:p w14:paraId="02228371" w14:textId="77777777" w:rsidR="00C361A4" w:rsidRPr="00C14141" w:rsidRDefault="00C361A4" w:rsidP="00C361A4">
      <w:pPr>
        <w:pStyle w:val="ConsPlusNormal"/>
        <w:jc w:val="center"/>
        <w:rPr>
          <w:rFonts w:ascii="PT Astra Serif" w:hAnsi="PT Astra Serif"/>
          <w:szCs w:val="28"/>
        </w:rPr>
      </w:pPr>
    </w:p>
    <w:p w14:paraId="30E79AE0" w14:textId="08B9E644" w:rsidR="001C5F55" w:rsidRPr="00C14141" w:rsidRDefault="00631665" w:rsidP="00890247">
      <w:pPr>
        <w:pStyle w:val="ConsPlusTitle"/>
        <w:ind w:firstLine="709"/>
        <w:jc w:val="both"/>
        <w:rPr>
          <w:rFonts w:ascii="PT Astra Serif" w:hAnsi="PT Astra Serif"/>
          <w:b w:val="0"/>
          <w:szCs w:val="28"/>
        </w:rPr>
      </w:pPr>
      <w:r>
        <w:rPr>
          <w:rFonts w:ascii="PT Astra Serif" w:hAnsi="PT Astra Serif"/>
          <w:b w:val="0"/>
          <w:szCs w:val="28"/>
        </w:rPr>
        <w:t>В соответствии со статьёй 29.4 Градостроительного кодекса</w:t>
      </w:r>
      <w:r w:rsidR="00C361A4" w:rsidRPr="00C361A4">
        <w:rPr>
          <w:rFonts w:ascii="PT Astra Serif" w:hAnsi="PT Astra Serif"/>
          <w:b w:val="0"/>
          <w:szCs w:val="28"/>
        </w:rPr>
        <w:t xml:space="preserve"> Российской Федерации, Федеральным законом от 06.10.2003  № 131-ФЗ «Об общих принципах организации местного самоупр</w:t>
      </w:r>
      <w:r w:rsidR="00C361A4">
        <w:rPr>
          <w:rFonts w:ascii="PT Astra Serif" w:hAnsi="PT Astra Serif"/>
          <w:b w:val="0"/>
          <w:szCs w:val="28"/>
        </w:rPr>
        <w:t>авления в Российской Федерации»</w:t>
      </w:r>
      <w:r w:rsidR="001C5F55" w:rsidRPr="00C14141">
        <w:rPr>
          <w:rFonts w:ascii="PT Astra Serif" w:hAnsi="PT Astra Serif"/>
          <w:b w:val="0"/>
          <w:szCs w:val="28"/>
        </w:rPr>
        <w:t xml:space="preserve">, Уставом муниципального образования </w:t>
      </w:r>
      <w:r w:rsidR="006C2F78" w:rsidRPr="00C14141">
        <w:rPr>
          <w:rFonts w:ascii="PT Astra Serif" w:hAnsi="PT Astra Serif"/>
          <w:b w:val="0"/>
          <w:szCs w:val="28"/>
        </w:rPr>
        <w:t>«</w:t>
      </w:r>
      <w:r w:rsidR="0074272A">
        <w:rPr>
          <w:rFonts w:ascii="PT Astra Serif" w:hAnsi="PT Astra Serif"/>
          <w:b w:val="0"/>
          <w:bCs/>
          <w:szCs w:val="28"/>
        </w:rPr>
        <w:t>Мелекесский</w:t>
      </w:r>
      <w:r w:rsidR="004E3235" w:rsidRPr="00C14141">
        <w:rPr>
          <w:rFonts w:ascii="PT Astra Serif" w:hAnsi="PT Astra Serif"/>
          <w:b w:val="0"/>
          <w:szCs w:val="28"/>
        </w:rPr>
        <w:t xml:space="preserve"> район</w:t>
      </w:r>
      <w:r w:rsidR="006C2F78" w:rsidRPr="00C14141">
        <w:rPr>
          <w:rFonts w:ascii="PT Astra Serif" w:hAnsi="PT Astra Serif"/>
          <w:b w:val="0"/>
          <w:szCs w:val="28"/>
        </w:rPr>
        <w:t>»</w:t>
      </w:r>
      <w:r w:rsidR="004E3235" w:rsidRPr="00C14141">
        <w:rPr>
          <w:rFonts w:ascii="PT Astra Serif" w:hAnsi="PT Astra Serif"/>
          <w:b w:val="0"/>
          <w:szCs w:val="28"/>
        </w:rPr>
        <w:t xml:space="preserve"> Ульяновской области,</w:t>
      </w:r>
      <w:r w:rsidR="001C5F55" w:rsidRPr="00C14141">
        <w:rPr>
          <w:rFonts w:ascii="PT Astra Serif" w:hAnsi="PT Astra Serif"/>
          <w:b w:val="0"/>
          <w:szCs w:val="28"/>
        </w:rPr>
        <w:t xml:space="preserve"> </w:t>
      </w:r>
      <w:r w:rsidR="00FE6C86" w:rsidRPr="00C14141">
        <w:rPr>
          <w:rFonts w:ascii="PT Astra Serif" w:hAnsi="PT Astra Serif"/>
          <w:b w:val="0"/>
          <w:szCs w:val="28"/>
        </w:rPr>
        <w:t xml:space="preserve">Совет депутатов муниципального образования </w:t>
      </w:r>
      <w:r w:rsidR="00B4788E" w:rsidRPr="00C14141">
        <w:rPr>
          <w:rFonts w:ascii="PT Astra Serif" w:hAnsi="PT Astra Serif"/>
          <w:b w:val="0"/>
          <w:szCs w:val="28"/>
        </w:rPr>
        <w:t>«</w:t>
      </w:r>
      <w:r w:rsidR="0074272A">
        <w:rPr>
          <w:rFonts w:ascii="PT Astra Serif" w:hAnsi="PT Astra Serif"/>
          <w:b w:val="0"/>
          <w:bCs/>
          <w:szCs w:val="28"/>
        </w:rPr>
        <w:t xml:space="preserve">Мелекесский </w:t>
      </w:r>
      <w:r w:rsidR="00B4788E" w:rsidRPr="00C14141">
        <w:rPr>
          <w:rFonts w:ascii="PT Astra Serif" w:hAnsi="PT Astra Serif"/>
          <w:b w:val="0"/>
          <w:szCs w:val="28"/>
        </w:rPr>
        <w:t xml:space="preserve"> район» </w:t>
      </w:r>
      <w:r w:rsidR="004E3235" w:rsidRPr="00C14141">
        <w:rPr>
          <w:rFonts w:ascii="PT Astra Serif" w:hAnsi="PT Astra Serif"/>
          <w:b w:val="0"/>
          <w:szCs w:val="28"/>
        </w:rPr>
        <w:t>Ульяновской области</w:t>
      </w:r>
      <w:r w:rsidR="00B4788E" w:rsidRPr="00C14141">
        <w:rPr>
          <w:rFonts w:ascii="PT Astra Serif" w:hAnsi="PT Astra Serif"/>
          <w:b w:val="0"/>
          <w:szCs w:val="28"/>
        </w:rPr>
        <w:t xml:space="preserve"> </w:t>
      </w:r>
      <w:proofErr w:type="gramStart"/>
      <w:r w:rsidR="001C5F55" w:rsidRPr="00C14141">
        <w:rPr>
          <w:rFonts w:ascii="PT Astra Serif" w:hAnsi="PT Astra Serif"/>
          <w:b w:val="0"/>
          <w:szCs w:val="28"/>
        </w:rPr>
        <w:t>р</w:t>
      </w:r>
      <w:proofErr w:type="gramEnd"/>
      <w:r w:rsidR="00FE6C86" w:rsidRPr="00C14141">
        <w:rPr>
          <w:rFonts w:ascii="PT Astra Serif" w:hAnsi="PT Astra Serif"/>
          <w:b w:val="0"/>
          <w:szCs w:val="28"/>
        </w:rPr>
        <w:t xml:space="preserve"> </w:t>
      </w:r>
      <w:r w:rsidR="001C5F55" w:rsidRPr="00C14141">
        <w:rPr>
          <w:rFonts w:ascii="PT Astra Serif" w:hAnsi="PT Astra Serif"/>
          <w:b w:val="0"/>
          <w:szCs w:val="28"/>
        </w:rPr>
        <w:t>е</w:t>
      </w:r>
      <w:r w:rsidR="00FE6C86" w:rsidRPr="00C14141">
        <w:rPr>
          <w:rFonts w:ascii="PT Astra Serif" w:hAnsi="PT Astra Serif"/>
          <w:b w:val="0"/>
          <w:szCs w:val="28"/>
        </w:rPr>
        <w:t xml:space="preserve"> </w:t>
      </w:r>
      <w:r w:rsidR="001C5F55" w:rsidRPr="00C14141">
        <w:rPr>
          <w:rFonts w:ascii="PT Astra Serif" w:hAnsi="PT Astra Serif"/>
          <w:b w:val="0"/>
          <w:szCs w:val="28"/>
        </w:rPr>
        <w:t>ш</w:t>
      </w:r>
      <w:r w:rsidR="00FE6C86" w:rsidRPr="00C14141">
        <w:rPr>
          <w:rFonts w:ascii="PT Astra Serif" w:hAnsi="PT Astra Serif"/>
          <w:b w:val="0"/>
          <w:szCs w:val="28"/>
        </w:rPr>
        <w:t xml:space="preserve"> </w:t>
      </w:r>
      <w:r w:rsidR="001C5F55" w:rsidRPr="00C14141">
        <w:rPr>
          <w:rFonts w:ascii="PT Astra Serif" w:hAnsi="PT Astra Serif"/>
          <w:b w:val="0"/>
          <w:szCs w:val="28"/>
        </w:rPr>
        <w:t>и</w:t>
      </w:r>
      <w:r w:rsidR="00FE6C86" w:rsidRPr="00C14141">
        <w:rPr>
          <w:rFonts w:ascii="PT Astra Serif" w:hAnsi="PT Astra Serif"/>
          <w:b w:val="0"/>
          <w:szCs w:val="28"/>
        </w:rPr>
        <w:t xml:space="preserve"> </w:t>
      </w:r>
      <w:r w:rsidR="001C5F55" w:rsidRPr="00C14141">
        <w:rPr>
          <w:rFonts w:ascii="PT Astra Serif" w:hAnsi="PT Astra Serif"/>
          <w:b w:val="0"/>
          <w:szCs w:val="28"/>
        </w:rPr>
        <w:t>л:</w:t>
      </w:r>
    </w:p>
    <w:p w14:paraId="50261D45" w14:textId="1CE5789D" w:rsidR="00F25BFB" w:rsidRPr="00C14141" w:rsidRDefault="00731670" w:rsidP="00F25BFB">
      <w:pPr>
        <w:pStyle w:val="ConsPlusNormal"/>
        <w:ind w:firstLine="709"/>
        <w:jc w:val="both"/>
        <w:rPr>
          <w:rFonts w:ascii="PT Astra Serif" w:hAnsi="PT Astra Serif"/>
          <w:szCs w:val="28"/>
        </w:rPr>
      </w:pPr>
      <w:r w:rsidRPr="00C14141">
        <w:rPr>
          <w:rFonts w:ascii="PT Astra Serif" w:hAnsi="PT Astra Serif"/>
          <w:szCs w:val="28"/>
        </w:rPr>
        <w:t xml:space="preserve">1. </w:t>
      </w:r>
      <w:r w:rsidR="00C361A4" w:rsidRPr="00C361A4">
        <w:rPr>
          <w:rFonts w:ascii="PT Astra Serif" w:hAnsi="PT Astra Serif"/>
          <w:szCs w:val="28"/>
        </w:rPr>
        <w:t>Утвердить прилагаемые местные нормативы градостроительного проектирования муниципальног</w:t>
      </w:r>
      <w:r w:rsidR="007E19D2">
        <w:rPr>
          <w:rFonts w:ascii="PT Astra Serif" w:hAnsi="PT Astra Serif"/>
          <w:szCs w:val="28"/>
        </w:rPr>
        <w:t>о образования «</w:t>
      </w:r>
      <w:proofErr w:type="spellStart"/>
      <w:r w:rsidR="007E19D2">
        <w:rPr>
          <w:rFonts w:ascii="PT Astra Serif" w:hAnsi="PT Astra Serif"/>
          <w:szCs w:val="28"/>
        </w:rPr>
        <w:t>Лебяжинское</w:t>
      </w:r>
      <w:proofErr w:type="spellEnd"/>
      <w:r w:rsidR="007E19D2">
        <w:rPr>
          <w:rFonts w:ascii="PT Astra Serif" w:hAnsi="PT Astra Serif"/>
          <w:szCs w:val="28"/>
        </w:rPr>
        <w:t xml:space="preserve"> сельское поселение</w:t>
      </w:r>
      <w:r w:rsidR="00C361A4" w:rsidRPr="00C361A4">
        <w:rPr>
          <w:rFonts w:ascii="PT Astra Serif" w:hAnsi="PT Astra Serif"/>
          <w:szCs w:val="28"/>
        </w:rPr>
        <w:t xml:space="preserve">» </w:t>
      </w:r>
      <w:proofErr w:type="spellStart"/>
      <w:r w:rsidR="007E19D2">
        <w:rPr>
          <w:rFonts w:ascii="PT Astra Serif" w:hAnsi="PT Astra Serif"/>
          <w:szCs w:val="28"/>
        </w:rPr>
        <w:t>Мелекесского</w:t>
      </w:r>
      <w:proofErr w:type="spellEnd"/>
      <w:r w:rsidR="007E19D2">
        <w:rPr>
          <w:rFonts w:ascii="PT Astra Serif" w:hAnsi="PT Astra Serif"/>
          <w:szCs w:val="28"/>
        </w:rPr>
        <w:t xml:space="preserve"> района </w:t>
      </w:r>
      <w:r w:rsidR="00C361A4" w:rsidRPr="00C361A4">
        <w:rPr>
          <w:rFonts w:ascii="PT Astra Serif" w:hAnsi="PT Astra Serif"/>
          <w:szCs w:val="28"/>
        </w:rPr>
        <w:t>Ульяновской области</w:t>
      </w:r>
      <w:r w:rsidR="00F32A2B" w:rsidRPr="00C14141">
        <w:rPr>
          <w:rFonts w:ascii="PT Astra Serif" w:hAnsi="PT Astra Serif"/>
          <w:szCs w:val="28"/>
        </w:rPr>
        <w:t>.</w:t>
      </w:r>
    </w:p>
    <w:p w14:paraId="387127F2" w14:textId="77777777" w:rsidR="00D64E3A" w:rsidRDefault="00C361A4" w:rsidP="00D64E3A">
      <w:pPr>
        <w:pStyle w:val="ConsPlusNormal"/>
        <w:ind w:firstLine="708"/>
        <w:jc w:val="both"/>
        <w:rPr>
          <w:rFonts w:ascii="PT Astra Serif" w:hAnsi="PT Astra Serif"/>
          <w:szCs w:val="28"/>
        </w:rPr>
      </w:pPr>
      <w:r>
        <w:rPr>
          <w:rFonts w:ascii="PT Astra Serif" w:hAnsi="PT Astra Serif"/>
          <w:szCs w:val="28"/>
        </w:rPr>
        <w:t>2</w:t>
      </w:r>
      <w:r w:rsidR="00C27C9B" w:rsidRPr="00C27C9B">
        <w:rPr>
          <w:rFonts w:ascii="PT Astra Serif" w:hAnsi="PT Astra Serif"/>
          <w:szCs w:val="28"/>
        </w:rPr>
        <w:t xml:space="preserve">. </w:t>
      </w:r>
      <w:r w:rsidR="00D64E3A" w:rsidRPr="00D64E3A">
        <w:rPr>
          <w:rFonts w:ascii="PT Astra Serif" w:hAnsi="PT Astra Serif"/>
          <w:szCs w:val="28"/>
        </w:rPr>
        <w:t>Настоящее решение вступает в силу на следующий день после его официального опубликования.</w:t>
      </w:r>
    </w:p>
    <w:p w14:paraId="0DAE7F91" w14:textId="681653B1" w:rsidR="00C27C9B" w:rsidRPr="00C27C9B" w:rsidRDefault="00C361A4" w:rsidP="00D64E3A">
      <w:pPr>
        <w:pStyle w:val="ConsPlusNormal"/>
        <w:ind w:firstLine="708"/>
        <w:jc w:val="both"/>
        <w:rPr>
          <w:rFonts w:ascii="PT Astra Serif" w:hAnsi="PT Astra Serif"/>
          <w:szCs w:val="28"/>
        </w:rPr>
      </w:pPr>
      <w:r>
        <w:rPr>
          <w:rFonts w:ascii="PT Astra Serif" w:hAnsi="PT Astra Serif"/>
          <w:szCs w:val="28"/>
        </w:rPr>
        <w:t>3</w:t>
      </w:r>
      <w:r w:rsidR="00C27C9B" w:rsidRPr="00C27C9B">
        <w:rPr>
          <w:rFonts w:ascii="PT Astra Serif" w:hAnsi="PT Astra Serif"/>
          <w:szCs w:val="28"/>
        </w:rPr>
        <w:t>. Контроль исполнения настоящего решения оставляю за собой.</w:t>
      </w:r>
    </w:p>
    <w:p w14:paraId="7392DF2E" w14:textId="77777777" w:rsidR="00C901B9" w:rsidRDefault="00C901B9" w:rsidP="00D432D1">
      <w:pPr>
        <w:pStyle w:val="ConsPlusNormal"/>
        <w:jc w:val="both"/>
        <w:rPr>
          <w:rFonts w:ascii="PT Astra Serif" w:hAnsi="PT Astra Serif"/>
          <w:szCs w:val="28"/>
        </w:rPr>
      </w:pPr>
    </w:p>
    <w:p w14:paraId="7A608AA1" w14:textId="77777777" w:rsidR="00C27C9B" w:rsidRDefault="00C27C9B" w:rsidP="00D432D1">
      <w:pPr>
        <w:pStyle w:val="ConsPlusNormal"/>
        <w:jc w:val="both"/>
        <w:rPr>
          <w:rFonts w:ascii="PT Astra Serif" w:hAnsi="PT Astra Serif"/>
          <w:szCs w:val="28"/>
        </w:rPr>
      </w:pPr>
    </w:p>
    <w:p w14:paraId="33FBA67C" w14:textId="77777777" w:rsidR="00C27C9B" w:rsidRPr="00C14141" w:rsidRDefault="00C27C9B" w:rsidP="00D432D1">
      <w:pPr>
        <w:pStyle w:val="ConsPlusNormal"/>
        <w:jc w:val="both"/>
        <w:rPr>
          <w:rFonts w:ascii="PT Astra Serif" w:hAnsi="PT Astra Serif"/>
          <w:szCs w:val="28"/>
        </w:rPr>
      </w:pPr>
    </w:p>
    <w:p w14:paraId="6336433F" w14:textId="77777777" w:rsidR="00C27C9B" w:rsidRPr="004F770C" w:rsidRDefault="004E3235" w:rsidP="00C27C9B">
      <w:pPr>
        <w:pStyle w:val="Standard"/>
        <w:jc w:val="both"/>
        <w:rPr>
          <w:sz w:val="28"/>
          <w:szCs w:val="28"/>
          <w:lang w:val="ru-RU"/>
        </w:rPr>
      </w:pPr>
      <w:r w:rsidRPr="00C27C9B">
        <w:rPr>
          <w:rFonts w:ascii="PT Astra Serif" w:hAnsi="PT Astra Serif"/>
          <w:szCs w:val="28"/>
          <w:lang w:val="ru-RU"/>
        </w:rPr>
        <w:t xml:space="preserve"> </w:t>
      </w:r>
      <w:r w:rsidR="00C27C9B" w:rsidRPr="004F770C">
        <w:rPr>
          <w:sz w:val="28"/>
          <w:szCs w:val="28"/>
          <w:lang w:val="ru-RU"/>
        </w:rPr>
        <w:t>Глава муниципального образования</w:t>
      </w:r>
    </w:p>
    <w:p w14:paraId="58DD5E64" w14:textId="071E8CA8" w:rsidR="00AC30A2" w:rsidRDefault="00C27C9B" w:rsidP="00C361A4">
      <w:pPr>
        <w:pStyle w:val="Standard"/>
        <w:jc w:val="both"/>
        <w:rPr>
          <w:sz w:val="28"/>
          <w:szCs w:val="28"/>
          <w:lang w:val="ru-RU"/>
        </w:rPr>
      </w:pPr>
      <w:r w:rsidRPr="004F770C">
        <w:rPr>
          <w:sz w:val="28"/>
          <w:szCs w:val="28"/>
          <w:lang w:val="ru-RU"/>
        </w:rPr>
        <w:t>«</w:t>
      </w:r>
      <w:proofErr w:type="spellStart"/>
      <w:r w:rsidRPr="004F770C">
        <w:rPr>
          <w:sz w:val="28"/>
          <w:szCs w:val="28"/>
          <w:lang w:val="ru-RU"/>
        </w:rPr>
        <w:t>Мелекесский</w:t>
      </w:r>
      <w:proofErr w:type="spellEnd"/>
      <w:r w:rsidRPr="004F770C">
        <w:rPr>
          <w:sz w:val="28"/>
          <w:szCs w:val="28"/>
          <w:lang w:val="ru-RU"/>
        </w:rPr>
        <w:t xml:space="preserve"> район»                                      </w:t>
      </w:r>
      <w:r>
        <w:rPr>
          <w:sz w:val="28"/>
          <w:szCs w:val="28"/>
          <w:lang w:val="ru-RU"/>
        </w:rPr>
        <w:t xml:space="preserve">                             </w:t>
      </w:r>
      <w:r w:rsidRPr="004F770C">
        <w:rPr>
          <w:sz w:val="28"/>
          <w:szCs w:val="28"/>
          <w:lang w:val="ru-RU"/>
        </w:rPr>
        <w:t xml:space="preserve"> </w:t>
      </w:r>
      <w:r w:rsidR="006E227A">
        <w:rPr>
          <w:sz w:val="28"/>
          <w:szCs w:val="28"/>
          <w:lang w:val="ru-RU"/>
        </w:rPr>
        <w:t xml:space="preserve">  А.Р. </w:t>
      </w:r>
      <w:proofErr w:type="spellStart"/>
      <w:r w:rsidR="006E227A">
        <w:rPr>
          <w:sz w:val="28"/>
          <w:szCs w:val="28"/>
          <w:lang w:val="ru-RU"/>
        </w:rPr>
        <w:t>Мидаров</w:t>
      </w:r>
      <w:proofErr w:type="spellEnd"/>
    </w:p>
    <w:p w14:paraId="3FE9F132" w14:textId="77777777" w:rsidR="00FE1320" w:rsidRDefault="00FE1320" w:rsidP="00C361A4">
      <w:pPr>
        <w:pStyle w:val="Standard"/>
        <w:jc w:val="both"/>
        <w:rPr>
          <w:sz w:val="28"/>
          <w:szCs w:val="28"/>
          <w:lang w:val="ru-RU"/>
        </w:rPr>
      </w:pPr>
    </w:p>
    <w:p w14:paraId="2ABD4D4E" w14:textId="77777777" w:rsidR="00FE1320" w:rsidRDefault="00FE1320" w:rsidP="00C361A4">
      <w:pPr>
        <w:pStyle w:val="Standard"/>
        <w:jc w:val="both"/>
        <w:rPr>
          <w:sz w:val="28"/>
          <w:szCs w:val="28"/>
          <w:lang w:val="ru-RU"/>
        </w:rPr>
      </w:pPr>
    </w:p>
    <w:p w14:paraId="2A303D6A" w14:textId="77777777" w:rsidR="00FE1320" w:rsidRDefault="00FE1320" w:rsidP="00C361A4">
      <w:pPr>
        <w:pStyle w:val="Standard"/>
        <w:jc w:val="both"/>
        <w:rPr>
          <w:sz w:val="28"/>
          <w:szCs w:val="28"/>
          <w:lang w:val="ru-RU"/>
        </w:rPr>
      </w:pPr>
    </w:p>
    <w:p w14:paraId="20B71BC4" w14:textId="77777777" w:rsidR="00FE1320" w:rsidRDefault="00FE1320" w:rsidP="00C361A4">
      <w:pPr>
        <w:pStyle w:val="Standard"/>
        <w:jc w:val="both"/>
        <w:rPr>
          <w:sz w:val="28"/>
          <w:szCs w:val="28"/>
          <w:lang w:val="ru-RU"/>
        </w:rPr>
      </w:pPr>
    </w:p>
    <w:p w14:paraId="650F5E50" w14:textId="77777777" w:rsidR="00FE1320" w:rsidRDefault="00FE1320" w:rsidP="00C361A4">
      <w:pPr>
        <w:pStyle w:val="Standard"/>
        <w:jc w:val="both"/>
        <w:rPr>
          <w:sz w:val="28"/>
          <w:szCs w:val="28"/>
          <w:lang w:val="ru-RU"/>
        </w:rPr>
      </w:pPr>
    </w:p>
    <w:p w14:paraId="565CCD44" w14:textId="77777777" w:rsidR="00FE1320" w:rsidRDefault="00FE1320" w:rsidP="00C361A4">
      <w:pPr>
        <w:pStyle w:val="Standard"/>
        <w:jc w:val="both"/>
        <w:rPr>
          <w:sz w:val="28"/>
          <w:szCs w:val="28"/>
          <w:lang w:val="ru-RU"/>
        </w:rPr>
      </w:pPr>
    </w:p>
    <w:p w14:paraId="4EE616D6" w14:textId="77777777" w:rsidR="00FE1320" w:rsidRDefault="00FE1320" w:rsidP="00C361A4">
      <w:pPr>
        <w:pStyle w:val="Standard"/>
        <w:jc w:val="both"/>
        <w:rPr>
          <w:sz w:val="28"/>
          <w:szCs w:val="28"/>
          <w:lang w:val="ru-RU"/>
        </w:rPr>
      </w:pPr>
    </w:p>
    <w:p w14:paraId="5159ACF4" w14:textId="77777777" w:rsidR="00FE1320" w:rsidRDefault="00FE1320" w:rsidP="00C361A4">
      <w:pPr>
        <w:pStyle w:val="Standard"/>
        <w:jc w:val="both"/>
        <w:rPr>
          <w:sz w:val="28"/>
          <w:szCs w:val="28"/>
          <w:lang w:val="ru-RU"/>
        </w:rPr>
      </w:pPr>
    </w:p>
    <w:p w14:paraId="1A764A62" w14:textId="77777777" w:rsidR="00FE1320" w:rsidRDefault="00FE1320" w:rsidP="00C361A4">
      <w:pPr>
        <w:pStyle w:val="Standard"/>
        <w:jc w:val="both"/>
        <w:rPr>
          <w:sz w:val="28"/>
          <w:szCs w:val="28"/>
          <w:lang w:val="ru-RU"/>
        </w:rPr>
      </w:pPr>
    </w:p>
    <w:p w14:paraId="4CEB87AB" w14:textId="77777777" w:rsidR="00FE1320" w:rsidRDefault="00FE1320" w:rsidP="00C361A4">
      <w:pPr>
        <w:pStyle w:val="Standard"/>
        <w:jc w:val="both"/>
        <w:rPr>
          <w:sz w:val="28"/>
          <w:szCs w:val="28"/>
          <w:lang w:val="ru-RU"/>
        </w:rPr>
      </w:pPr>
    </w:p>
    <w:p w14:paraId="5B8BFD5F" w14:textId="77777777" w:rsidR="00FE1320" w:rsidRDefault="00FE1320" w:rsidP="00C361A4">
      <w:pPr>
        <w:pStyle w:val="Standard"/>
        <w:jc w:val="both"/>
        <w:rPr>
          <w:sz w:val="28"/>
          <w:szCs w:val="28"/>
          <w:lang w:val="ru-RU"/>
        </w:rPr>
      </w:pPr>
    </w:p>
    <w:p w14:paraId="4467B6A5" w14:textId="77777777" w:rsidR="00FE1320" w:rsidRDefault="00FE1320" w:rsidP="00C361A4">
      <w:pPr>
        <w:pStyle w:val="Standard"/>
        <w:jc w:val="both"/>
        <w:rPr>
          <w:sz w:val="28"/>
          <w:szCs w:val="28"/>
          <w:lang w:val="ru-RU"/>
        </w:rPr>
      </w:pPr>
    </w:p>
    <w:p w14:paraId="1E5CE237" w14:textId="77777777" w:rsidR="00FE1320" w:rsidRDefault="00FE1320" w:rsidP="00C361A4">
      <w:pPr>
        <w:pStyle w:val="Standard"/>
        <w:jc w:val="both"/>
        <w:rPr>
          <w:sz w:val="28"/>
          <w:szCs w:val="28"/>
          <w:lang w:val="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544"/>
      </w:tblGrid>
      <w:tr w:rsidR="00FE1320" w14:paraId="17E4C6F0" w14:textId="77777777" w:rsidTr="00BA7730">
        <w:tc>
          <w:tcPr>
            <w:tcW w:w="6345" w:type="dxa"/>
          </w:tcPr>
          <w:p w14:paraId="14526AAE" w14:textId="77777777" w:rsidR="00FE1320" w:rsidRDefault="00FE1320" w:rsidP="00BA7730">
            <w:pPr>
              <w:rPr>
                <w:rFonts w:eastAsia="Times New Roman"/>
              </w:rPr>
            </w:pPr>
          </w:p>
        </w:tc>
        <w:tc>
          <w:tcPr>
            <w:tcW w:w="3544" w:type="dxa"/>
          </w:tcPr>
          <w:p w14:paraId="38D3434B" w14:textId="77777777" w:rsidR="00FE1320" w:rsidRDefault="00FE1320" w:rsidP="00BA7730">
            <w:pPr>
              <w:ind w:left="459"/>
              <w:rPr>
                <w:rFonts w:eastAsia="Times New Roman" w:cs="Times New Roman"/>
                <w:sz w:val="24"/>
                <w:szCs w:val="24"/>
              </w:rPr>
            </w:pPr>
            <w:r>
              <w:rPr>
                <w:rFonts w:eastAsia="Times New Roman" w:cs="Times New Roman"/>
                <w:sz w:val="24"/>
                <w:szCs w:val="24"/>
              </w:rPr>
              <w:t>Приложение к решению Совета депутатов муниципального образования «</w:t>
            </w:r>
            <w:proofErr w:type="spellStart"/>
            <w:r>
              <w:rPr>
                <w:rFonts w:eastAsia="Times New Roman" w:cs="Times New Roman"/>
                <w:sz w:val="24"/>
                <w:szCs w:val="24"/>
              </w:rPr>
              <w:t>Мелекесский</w:t>
            </w:r>
            <w:proofErr w:type="spellEnd"/>
            <w:r>
              <w:rPr>
                <w:rFonts w:eastAsia="Times New Roman" w:cs="Times New Roman"/>
                <w:sz w:val="24"/>
                <w:szCs w:val="24"/>
              </w:rPr>
              <w:t xml:space="preserve"> район» Ульяновской области</w:t>
            </w:r>
          </w:p>
          <w:p w14:paraId="1BC962EC" w14:textId="77777777" w:rsidR="00FE1320" w:rsidRDefault="00FE1320" w:rsidP="00BA7730">
            <w:pPr>
              <w:ind w:left="459"/>
              <w:rPr>
                <w:rFonts w:eastAsia="Times New Roman" w:cs="Times New Roman"/>
                <w:sz w:val="24"/>
                <w:szCs w:val="24"/>
              </w:rPr>
            </w:pPr>
            <w:r>
              <w:rPr>
                <w:rFonts w:eastAsia="Times New Roman" w:cs="Times New Roman"/>
                <w:sz w:val="24"/>
                <w:szCs w:val="24"/>
              </w:rPr>
              <w:t>от _________2024  № ____</w:t>
            </w:r>
          </w:p>
        </w:tc>
      </w:tr>
    </w:tbl>
    <w:p w14:paraId="3EB09870" w14:textId="77777777" w:rsidR="00FE1320" w:rsidRPr="0081048A" w:rsidRDefault="00FE1320" w:rsidP="00FE1320">
      <w:pPr>
        <w:rPr>
          <w:rFonts w:eastAsia="Times New Roman" w:cs="Times New Roman"/>
          <w:color w:val="0000FF"/>
          <w:sz w:val="24"/>
          <w:szCs w:val="24"/>
          <w:u w:val="single"/>
        </w:rPr>
      </w:pPr>
      <w:r w:rsidRPr="0081048A">
        <w:rPr>
          <w:rFonts w:eastAsia="Times New Roman" w:cs="Times New Roman"/>
          <w:sz w:val="24"/>
          <w:szCs w:val="24"/>
        </w:rPr>
        <w:fldChar w:fldCharType="begin"/>
      </w:r>
      <w:r w:rsidRPr="0081048A">
        <w:rPr>
          <w:rFonts w:eastAsia="Times New Roman" w:cs="Times New Roman"/>
          <w:sz w:val="24"/>
          <w:szCs w:val="24"/>
        </w:rPr>
        <w:instrText xml:space="preserve"> HYPERLINK "http://docs.cntd.ru/document/432485763" \l "loginform" </w:instrText>
      </w:r>
      <w:r w:rsidRPr="0081048A">
        <w:rPr>
          <w:rFonts w:eastAsia="Times New Roman" w:cs="Times New Roman"/>
          <w:sz w:val="24"/>
          <w:szCs w:val="24"/>
        </w:rPr>
        <w:fldChar w:fldCharType="separate"/>
      </w:r>
    </w:p>
    <w:p w14:paraId="17D4E3D2" w14:textId="77777777" w:rsidR="00FE1320" w:rsidRPr="00D64218" w:rsidRDefault="00FE1320" w:rsidP="00FE1320">
      <w:pPr>
        <w:rPr>
          <w:rFonts w:eastAsia="Times New Roman" w:cs="Times New Roman"/>
          <w:sz w:val="24"/>
          <w:szCs w:val="24"/>
        </w:rPr>
      </w:pPr>
      <w:r w:rsidRPr="0081048A">
        <w:rPr>
          <w:rFonts w:eastAsia="Times New Roman" w:cs="Times New Roman"/>
          <w:sz w:val="24"/>
          <w:szCs w:val="24"/>
        </w:rPr>
        <w:fldChar w:fldCharType="end"/>
      </w:r>
      <w:r>
        <w:rPr>
          <w:rFonts w:eastAsia="Times New Roman" w:cs="Times New Roman"/>
          <w:sz w:val="24"/>
          <w:szCs w:val="24"/>
        </w:rPr>
        <w:t xml:space="preserve"> </w:t>
      </w:r>
    </w:p>
    <w:p w14:paraId="5D34AEAD" w14:textId="77777777" w:rsidR="00FE1320" w:rsidRDefault="00FE1320" w:rsidP="00FE1320">
      <w:pPr>
        <w:jc w:val="center"/>
        <w:outlineLvl w:val="1"/>
        <w:rPr>
          <w:rFonts w:eastAsia="Times New Roman" w:cs="Times New Roman"/>
          <w:b/>
          <w:bCs/>
          <w:szCs w:val="28"/>
        </w:rPr>
      </w:pPr>
      <w:r w:rsidRPr="004D4D5D">
        <w:rPr>
          <w:rFonts w:eastAsia="Times New Roman" w:cs="Times New Roman"/>
          <w:b/>
          <w:bCs/>
          <w:szCs w:val="28"/>
        </w:rPr>
        <w:t xml:space="preserve">Местные нормативы градостроительного проектирования </w:t>
      </w:r>
    </w:p>
    <w:p w14:paraId="491E1650" w14:textId="77777777" w:rsidR="00FE1320" w:rsidRPr="004D4D5D" w:rsidRDefault="00FE1320" w:rsidP="00FE1320">
      <w:pPr>
        <w:jc w:val="center"/>
        <w:outlineLvl w:val="1"/>
        <w:rPr>
          <w:rFonts w:eastAsia="Times New Roman" w:cs="Times New Roman"/>
          <w:b/>
          <w:bCs/>
          <w:szCs w:val="28"/>
        </w:rPr>
      </w:pPr>
      <w:r w:rsidRPr="004D4D5D">
        <w:rPr>
          <w:rFonts w:eastAsia="Times New Roman" w:cs="Times New Roman"/>
          <w:b/>
          <w:bCs/>
          <w:szCs w:val="28"/>
        </w:rPr>
        <w:t xml:space="preserve">муниципального образования </w:t>
      </w:r>
    </w:p>
    <w:p w14:paraId="224AD162" w14:textId="77777777" w:rsidR="00FE1320" w:rsidRPr="004D4D5D" w:rsidRDefault="00FE1320" w:rsidP="00FE1320">
      <w:pPr>
        <w:jc w:val="center"/>
        <w:outlineLvl w:val="1"/>
        <w:rPr>
          <w:rFonts w:eastAsia="Times New Roman" w:cs="Times New Roman"/>
          <w:b/>
          <w:bCs/>
          <w:szCs w:val="28"/>
        </w:rPr>
      </w:pPr>
      <w:r w:rsidRPr="004D4D5D">
        <w:rPr>
          <w:rFonts w:eastAsia="Times New Roman" w:cs="Times New Roman"/>
          <w:b/>
          <w:bCs/>
          <w:szCs w:val="28"/>
        </w:rPr>
        <w:t>«</w:t>
      </w:r>
      <w:proofErr w:type="spellStart"/>
      <w:r w:rsidRPr="004D4D5D">
        <w:rPr>
          <w:rFonts w:eastAsia="Times New Roman" w:cs="Times New Roman"/>
          <w:b/>
          <w:bCs/>
          <w:szCs w:val="28"/>
        </w:rPr>
        <w:t>Лебяжинское</w:t>
      </w:r>
      <w:proofErr w:type="spellEnd"/>
      <w:r w:rsidRPr="004D4D5D">
        <w:rPr>
          <w:rFonts w:eastAsia="Times New Roman" w:cs="Times New Roman"/>
          <w:b/>
          <w:bCs/>
          <w:szCs w:val="28"/>
        </w:rPr>
        <w:t xml:space="preserve"> сельское поселение» </w:t>
      </w:r>
    </w:p>
    <w:p w14:paraId="2B4F59AB" w14:textId="77777777" w:rsidR="00FE1320" w:rsidRDefault="00FE1320" w:rsidP="00FE1320">
      <w:pPr>
        <w:jc w:val="center"/>
        <w:outlineLvl w:val="1"/>
        <w:rPr>
          <w:rFonts w:eastAsia="Times New Roman" w:cs="Times New Roman"/>
          <w:b/>
          <w:bCs/>
          <w:szCs w:val="28"/>
        </w:rPr>
      </w:pPr>
      <w:proofErr w:type="spellStart"/>
      <w:r w:rsidRPr="004D4D5D">
        <w:rPr>
          <w:rFonts w:eastAsia="Times New Roman" w:cs="Times New Roman"/>
          <w:b/>
          <w:bCs/>
          <w:szCs w:val="28"/>
        </w:rPr>
        <w:t>Мелекесского</w:t>
      </w:r>
      <w:proofErr w:type="spellEnd"/>
      <w:r w:rsidRPr="004D4D5D">
        <w:rPr>
          <w:rFonts w:eastAsia="Times New Roman" w:cs="Times New Roman"/>
          <w:b/>
          <w:bCs/>
          <w:szCs w:val="28"/>
        </w:rPr>
        <w:t xml:space="preserve"> </w:t>
      </w:r>
      <w:r>
        <w:rPr>
          <w:rFonts w:eastAsia="Times New Roman" w:cs="Times New Roman"/>
          <w:b/>
          <w:bCs/>
          <w:szCs w:val="28"/>
        </w:rPr>
        <w:t>района Ульяновской области</w:t>
      </w:r>
    </w:p>
    <w:p w14:paraId="1E2FD063" w14:textId="77777777" w:rsidR="00FE1320" w:rsidRPr="00047878" w:rsidRDefault="00FE1320" w:rsidP="00FE1320">
      <w:pPr>
        <w:jc w:val="center"/>
        <w:outlineLvl w:val="1"/>
        <w:rPr>
          <w:rFonts w:eastAsia="Times New Roman" w:cs="Times New Roman"/>
          <w:b/>
          <w:bCs/>
          <w:szCs w:val="28"/>
        </w:rPr>
      </w:pPr>
    </w:p>
    <w:p w14:paraId="2B5A2295" w14:textId="77777777" w:rsidR="00FE1320" w:rsidRPr="00AB5A95" w:rsidRDefault="00FE1320" w:rsidP="00FE1320">
      <w:pPr>
        <w:pStyle w:val="af1"/>
        <w:jc w:val="center"/>
        <w:rPr>
          <w:rFonts w:ascii="Times New Roman" w:hAnsi="Times New Roman" w:cs="Times New Roman"/>
          <w:b/>
          <w:sz w:val="26"/>
          <w:szCs w:val="26"/>
          <w:lang w:val="ru-RU"/>
        </w:rPr>
      </w:pPr>
      <w:r w:rsidRPr="00AB5A95">
        <w:rPr>
          <w:rFonts w:ascii="Times New Roman" w:hAnsi="Times New Roman" w:cs="Times New Roman"/>
          <w:b/>
          <w:sz w:val="26"/>
          <w:szCs w:val="26"/>
          <w:lang w:val="ru-RU"/>
        </w:rPr>
        <w:t>Введение</w:t>
      </w:r>
    </w:p>
    <w:p w14:paraId="3BED85F2" w14:textId="77777777" w:rsidR="00FE1320" w:rsidRPr="00AB5A95" w:rsidRDefault="00FE1320" w:rsidP="00FE1320">
      <w:pPr>
        <w:pStyle w:val="af1"/>
        <w:spacing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Настоящие местные нормативы градостроительного проектирования муниципального образования «</w:t>
      </w:r>
      <w:proofErr w:type="spellStart"/>
      <w:r>
        <w:rPr>
          <w:rFonts w:ascii="Times New Roman" w:hAnsi="Times New Roman" w:cs="Times New Roman"/>
          <w:sz w:val="26"/>
          <w:szCs w:val="26"/>
          <w:lang w:val="ru-RU"/>
        </w:rPr>
        <w:t>Лебяжинское</w:t>
      </w:r>
      <w:proofErr w:type="spellEnd"/>
      <w:r w:rsidRPr="00AB5A95">
        <w:rPr>
          <w:rFonts w:ascii="Times New Roman" w:hAnsi="Times New Roman" w:cs="Times New Roman"/>
          <w:sz w:val="26"/>
          <w:szCs w:val="26"/>
          <w:lang w:val="ru-RU"/>
        </w:rPr>
        <w:t xml:space="preserve"> сельское поселение» </w:t>
      </w:r>
      <w:proofErr w:type="spellStart"/>
      <w:r>
        <w:rPr>
          <w:rFonts w:ascii="Times New Roman" w:hAnsi="Times New Roman" w:cs="Times New Roman"/>
          <w:sz w:val="26"/>
          <w:szCs w:val="26"/>
          <w:lang w:val="ru-RU"/>
        </w:rPr>
        <w:t>Мелекесского</w:t>
      </w:r>
      <w:proofErr w:type="spellEnd"/>
      <w:r w:rsidRPr="00AB5A95">
        <w:rPr>
          <w:rFonts w:ascii="Times New Roman" w:hAnsi="Times New Roman" w:cs="Times New Roman"/>
          <w:sz w:val="26"/>
          <w:szCs w:val="26"/>
          <w:lang w:val="ru-RU"/>
        </w:rPr>
        <w:t xml:space="preserve"> района Ульяновской области (далее — местные нормативы градостроительного проектирования, местные нормативы) разработаны в целях реализации полномочий органов местного самоуправления муниципального образования «</w:t>
      </w:r>
      <w:proofErr w:type="spellStart"/>
      <w:r>
        <w:rPr>
          <w:rFonts w:ascii="Times New Roman" w:hAnsi="Times New Roman" w:cs="Times New Roman"/>
          <w:sz w:val="26"/>
          <w:szCs w:val="26"/>
          <w:lang w:val="ru-RU"/>
        </w:rPr>
        <w:t>Мелекесский</w:t>
      </w:r>
      <w:proofErr w:type="spellEnd"/>
      <w:r w:rsidRPr="00AB5A95">
        <w:rPr>
          <w:rFonts w:ascii="Times New Roman" w:hAnsi="Times New Roman" w:cs="Times New Roman"/>
          <w:sz w:val="26"/>
          <w:szCs w:val="26"/>
          <w:lang w:val="ru-RU"/>
        </w:rPr>
        <w:t xml:space="preserve"> район» Ульяновской области в сфере градостроительной деятельности.</w:t>
      </w:r>
    </w:p>
    <w:p w14:paraId="22386A42" w14:textId="77777777" w:rsidR="00FE1320" w:rsidRDefault="00FE1320" w:rsidP="00FE1320">
      <w:pPr>
        <w:pStyle w:val="af1"/>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Местные нормативы градостроительного проектирования подготовлены в соответствии с законодательством Российской Федерации и Ульяновской области. При установлении предельных значений расчетных показателей в местных нормативах испол</w:t>
      </w:r>
      <w:r>
        <w:rPr>
          <w:rFonts w:ascii="Times New Roman" w:hAnsi="Times New Roman" w:cs="Times New Roman"/>
          <w:sz w:val="26"/>
          <w:szCs w:val="26"/>
          <w:lang w:val="ru-RU"/>
        </w:rPr>
        <w:t>ьзованы региональные нормативы градостроительного</w:t>
      </w:r>
      <w:r w:rsidRPr="00AB5A95">
        <w:rPr>
          <w:rFonts w:ascii="Times New Roman" w:hAnsi="Times New Roman" w:cs="Times New Roman"/>
          <w:sz w:val="26"/>
          <w:szCs w:val="26"/>
          <w:lang w:val="ru-RU"/>
        </w:rPr>
        <w:t xml:space="preserve"> проектирования Ульяновской области, утвержденные </w:t>
      </w:r>
      <w:r w:rsidRPr="00760591">
        <w:rPr>
          <w:rFonts w:ascii="Times New Roman" w:hAnsi="Times New Roman" w:cs="Times New Roman"/>
          <w:sz w:val="26"/>
          <w:szCs w:val="26"/>
          <w:lang w:val="ru-RU"/>
        </w:rPr>
        <w:t>приказом Министерства строительства и архитектуры Ульяновской области от 18.03.2020 № 45-пр (далее – региональные нормативы  градостроительного проектирования Ульяновской области).</w:t>
      </w:r>
    </w:p>
    <w:p w14:paraId="69513B8B" w14:textId="77777777" w:rsidR="00FE1320" w:rsidRPr="00AB5A95" w:rsidRDefault="00FE1320" w:rsidP="00FE1320">
      <w:pPr>
        <w:pStyle w:val="af1"/>
        <w:spacing w:before="0" w:after="0"/>
        <w:ind w:firstLine="720"/>
        <w:jc w:val="both"/>
        <w:rPr>
          <w:rFonts w:ascii="Times New Roman" w:hAnsi="Times New Roman" w:cs="Times New Roman"/>
          <w:sz w:val="26"/>
          <w:szCs w:val="26"/>
          <w:lang w:val="ru-RU"/>
        </w:rPr>
      </w:pPr>
      <w:proofErr w:type="gramStart"/>
      <w:r w:rsidRPr="00AB5A95">
        <w:rPr>
          <w:rFonts w:ascii="Times New Roman" w:hAnsi="Times New Roman" w:cs="Times New Roman"/>
          <w:sz w:val="26"/>
          <w:szCs w:val="26"/>
          <w:lang w:val="ru-RU"/>
        </w:rPr>
        <w:t>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w:t>
      </w:r>
      <w:proofErr w:type="gramEnd"/>
    </w:p>
    <w:p w14:paraId="6C662DF8" w14:textId="77777777" w:rsidR="00FE1320" w:rsidRPr="00AB5A95" w:rsidRDefault="00FE1320" w:rsidP="00FE1320">
      <w:pPr>
        <w:pStyle w:val="af1"/>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 xml:space="preserve">В местных нормативах используются понятия, которые соответствуют понятиям, установленным и применяемым в Градостроительном кодексе, региональных нормативах градостроительного проектирования </w:t>
      </w:r>
      <w:r>
        <w:rPr>
          <w:rFonts w:ascii="Times New Roman" w:hAnsi="Times New Roman" w:cs="Times New Roman"/>
          <w:sz w:val="26"/>
          <w:szCs w:val="26"/>
          <w:lang w:val="ru-RU"/>
        </w:rPr>
        <w:t xml:space="preserve">Ульяновской </w:t>
      </w:r>
      <w:r w:rsidRPr="00AB5A95">
        <w:rPr>
          <w:rFonts w:ascii="Times New Roman" w:hAnsi="Times New Roman" w:cs="Times New Roman"/>
          <w:sz w:val="26"/>
          <w:szCs w:val="26"/>
          <w:lang w:val="ru-RU"/>
        </w:rPr>
        <w:t>области и других нормативных актах, на которые содержатся ссылки в местных нормативах.</w:t>
      </w:r>
    </w:p>
    <w:p w14:paraId="26FE6135" w14:textId="77777777" w:rsidR="00FE1320" w:rsidRDefault="00FE1320" w:rsidP="00FE1320">
      <w:pPr>
        <w:pStyle w:val="af1"/>
        <w:spacing w:before="0" w:after="0"/>
        <w:ind w:firstLine="720"/>
        <w:jc w:val="both"/>
        <w:rPr>
          <w:rFonts w:ascii="Times New Roman" w:hAnsi="Times New Roman" w:cs="Times New Roman"/>
          <w:sz w:val="26"/>
          <w:szCs w:val="26"/>
          <w:lang w:val="ru-RU"/>
        </w:rPr>
      </w:pPr>
      <w:r w:rsidRPr="00AB5A95">
        <w:rPr>
          <w:rFonts w:ascii="Times New Roman" w:hAnsi="Times New Roman" w:cs="Times New Roman"/>
          <w:sz w:val="26"/>
          <w:szCs w:val="26"/>
          <w:lang w:val="ru-RU"/>
        </w:rPr>
        <w:t>Перечень нормативных правовых актов, использованных при разработке местных нормативов, приведен в Приложение №1.</w:t>
      </w:r>
    </w:p>
    <w:p w14:paraId="07E3E721" w14:textId="77777777" w:rsidR="00FE1320" w:rsidRDefault="00FE1320" w:rsidP="00FE1320">
      <w:pPr>
        <w:pStyle w:val="af1"/>
        <w:spacing w:before="0" w:after="0"/>
        <w:ind w:firstLine="720"/>
        <w:jc w:val="both"/>
        <w:rPr>
          <w:rFonts w:ascii="Times New Roman" w:hAnsi="Times New Roman" w:cs="Times New Roman"/>
          <w:sz w:val="26"/>
          <w:szCs w:val="26"/>
          <w:lang w:val="ru-RU"/>
        </w:rPr>
      </w:pPr>
    </w:p>
    <w:p w14:paraId="4D268B4B" w14:textId="77777777" w:rsidR="00FE1320" w:rsidRDefault="00FE1320" w:rsidP="00FE1320">
      <w:pPr>
        <w:pStyle w:val="af1"/>
        <w:spacing w:before="0" w:after="0"/>
        <w:ind w:firstLine="720"/>
        <w:jc w:val="both"/>
        <w:rPr>
          <w:rFonts w:ascii="Times New Roman" w:hAnsi="Times New Roman" w:cs="Times New Roman"/>
          <w:sz w:val="26"/>
          <w:szCs w:val="26"/>
          <w:lang w:val="ru-RU"/>
        </w:rPr>
      </w:pPr>
    </w:p>
    <w:p w14:paraId="5ABA9FD3" w14:textId="77777777" w:rsidR="00FE1320" w:rsidRDefault="00FE1320" w:rsidP="00FE1320">
      <w:pPr>
        <w:pStyle w:val="af1"/>
        <w:spacing w:before="0" w:after="0"/>
        <w:ind w:firstLine="720"/>
        <w:jc w:val="both"/>
        <w:rPr>
          <w:rFonts w:ascii="Times New Roman" w:hAnsi="Times New Roman" w:cs="Times New Roman"/>
          <w:sz w:val="26"/>
          <w:szCs w:val="26"/>
          <w:lang w:val="ru-RU"/>
        </w:rPr>
      </w:pPr>
    </w:p>
    <w:p w14:paraId="44924ADA" w14:textId="77777777" w:rsidR="00FE1320" w:rsidRPr="00AB5A95" w:rsidRDefault="00FE1320" w:rsidP="00FE1320">
      <w:pPr>
        <w:pStyle w:val="af1"/>
        <w:tabs>
          <w:tab w:val="left" w:pos="2546"/>
        </w:tabs>
        <w:spacing w:before="0" w:after="0"/>
        <w:ind w:firstLine="720"/>
        <w:jc w:val="both"/>
        <w:rPr>
          <w:rFonts w:ascii="Times New Roman" w:hAnsi="Times New Roman" w:cs="Times New Roman"/>
          <w:sz w:val="26"/>
          <w:szCs w:val="26"/>
          <w:lang w:val="ru-RU"/>
        </w:rPr>
      </w:pPr>
      <w:r>
        <w:rPr>
          <w:rFonts w:ascii="Times New Roman" w:hAnsi="Times New Roman" w:cs="Times New Roman"/>
          <w:sz w:val="26"/>
          <w:szCs w:val="26"/>
          <w:lang w:val="ru-RU"/>
        </w:rPr>
        <w:tab/>
      </w:r>
    </w:p>
    <w:p w14:paraId="3B4E67EF" w14:textId="77777777" w:rsidR="00FE1320" w:rsidRPr="0007216D" w:rsidRDefault="00FE1320" w:rsidP="00FE1320">
      <w:pPr>
        <w:pStyle w:val="af1"/>
        <w:jc w:val="center"/>
        <w:rPr>
          <w:rFonts w:ascii="Times New Roman" w:hAnsi="Times New Roman" w:cs="Times New Roman"/>
          <w:sz w:val="26"/>
          <w:szCs w:val="26"/>
          <w:lang w:val="ru-RU"/>
        </w:rPr>
      </w:pPr>
      <w:r w:rsidRPr="00AB5A95">
        <w:rPr>
          <w:rFonts w:ascii="Times New Roman" w:hAnsi="Times New Roman" w:cs="Times New Roman"/>
          <w:b/>
          <w:sz w:val="26"/>
          <w:szCs w:val="26"/>
          <w:lang w:val="ru-RU"/>
        </w:rPr>
        <w:t>Часть 1. Основная часть - расч</w:t>
      </w:r>
      <w:r>
        <w:rPr>
          <w:rFonts w:ascii="Times New Roman" w:hAnsi="Times New Roman" w:cs="Times New Roman"/>
          <w:b/>
          <w:sz w:val="26"/>
          <w:szCs w:val="26"/>
          <w:lang w:val="ru-RU"/>
        </w:rPr>
        <w:t>ё</w:t>
      </w:r>
      <w:r w:rsidRPr="00AB5A95">
        <w:rPr>
          <w:rFonts w:ascii="Times New Roman" w:hAnsi="Times New Roman" w:cs="Times New Roman"/>
          <w:b/>
          <w:sz w:val="26"/>
          <w:szCs w:val="26"/>
          <w:lang w:val="ru-RU"/>
        </w:rPr>
        <w:t>тные показатели минимально допустимого уровня обеспеченности населения муниципального образования «</w:t>
      </w:r>
      <w:proofErr w:type="spellStart"/>
      <w:r>
        <w:rPr>
          <w:rFonts w:ascii="Times New Roman" w:hAnsi="Times New Roman" w:cs="Times New Roman"/>
          <w:b/>
          <w:sz w:val="26"/>
          <w:szCs w:val="26"/>
          <w:lang w:val="ru-RU"/>
        </w:rPr>
        <w:t>Лебяжинское</w:t>
      </w:r>
      <w:proofErr w:type="spellEnd"/>
      <w:r>
        <w:rPr>
          <w:rFonts w:ascii="Times New Roman" w:hAnsi="Times New Roman" w:cs="Times New Roman"/>
          <w:b/>
          <w:sz w:val="26"/>
          <w:szCs w:val="26"/>
          <w:lang w:val="ru-RU"/>
        </w:rPr>
        <w:t xml:space="preserve"> </w:t>
      </w:r>
      <w:r w:rsidRPr="00AB5A95">
        <w:rPr>
          <w:rFonts w:ascii="Times New Roman" w:hAnsi="Times New Roman" w:cs="Times New Roman"/>
          <w:b/>
          <w:sz w:val="26"/>
          <w:szCs w:val="26"/>
          <w:lang w:val="ru-RU"/>
        </w:rPr>
        <w:t>сельское поселение»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49F61464" w14:textId="77777777" w:rsidR="00FE1320" w:rsidRPr="00AA4C45" w:rsidRDefault="00FE1320" w:rsidP="00FE1320">
      <w:pPr>
        <w:pStyle w:val="af1"/>
        <w:numPr>
          <w:ilvl w:val="0"/>
          <w:numId w:val="12"/>
        </w:numPr>
        <w:spacing w:before="0" w:after="0"/>
        <w:jc w:val="both"/>
        <w:rPr>
          <w:rFonts w:ascii="Times New Roman" w:hAnsi="Times New Roman" w:cs="Times New Roman"/>
          <w:b/>
          <w:sz w:val="26"/>
          <w:szCs w:val="26"/>
          <w:lang w:val="ru-RU"/>
        </w:rPr>
      </w:pPr>
      <w:r w:rsidRPr="00AA4C45">
        <w:rPr>
          <w:rFonts w:ascii="Times New Roman" w:hAnsi="Times New Roman" w:cs="Times New Roman"/>
          <w:b/>
          <w:sz w:val="26"/>
          <w:szCs w:val="26"/>
          <w:lang w:val="ru-RU"/>
        </w:rPr>
        <w:t xml:space="preserve">Объекты материально-технического </w:t>
      </w:r>
      <w:proofErr w:type="gramStart"/>
      <w:r w:rsidRPr="00AA4C45">
        <w:rPr>
          <w:rFonts w:ascii="Times New Roman" w:hAnsi="Times New Roman" w:cs="Times New Roman"/>
          <w:b/>
          <w:sz w:val="26"/>
          <w:szCs w:val="26"/>
          <w:lang w:val="ru-RU"/>
        </w:rPr>
        <w:t>обеспечения деятельности органов местного самоуправления муниципального образования</w:t>
      </w:r>
      <w:proofErr w:type="gramEnd"/>
      <w:r w:rsidRPr="00AA4C45">
        <w:rPr>
          <w:rFonts w:ascii="Times New Roman" w:hAnsi="Times New Roman" w:cs="Times New Roman"/>
          <w:b/>
          <w:sz w:val="26"/>
          <w:szCs w:val="26"/>
          <w:lang w:val="ru-RU"/>
        </w:rPr>
        <w:t>.</w:t>
      </w:r>
    </w:p>
    <w:p w14:paraId="00790EA2"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1.1 Расчетные показатели </w:t>
      </w:r>
      <w:proofErr w:type="gramStart"/>
      <w:r w:rsidRPr="00C47CB8">
        <w:rPr>
          <w:rFonts w:ascii="Times New Roman" w:hAnsi="Times New Roman" w:cs="Times New Roman"/>
          <w:sz w:val="26"/>
          <w:szCs w:val="26"/>
          <w:lang w:val="ru-RU"/>
        </w:rPr>
        <w:t>объектов материально-технического обеспечения деятельности органов местного самоуправления сельского поселения</w:t>
      </w:r>
      <w:proofErr w:type="gramEnd"/>
      <w:r w:rsidRPr="00C47CB8">
        <w:rPr>
          <w:rFonts w:ascii="Times New Roman" w:hAnsi="Times New Roman" w:cs="Times New Roman"/>
          <w:sz w:val="26"/>
          <w:szCs w:val="26"/>
          <w:lang w:val="ru-RU"/>
        </w:rPr>
        <w:t xml:space="preserve"> приведены в таблице 1.</w:t>
      </w:r>
    </w:p>
    <w:p w14:paraId="3F330936" w14:textId="77777777" w:rsidR="00FE1320" w:rsidRPr="00C47CB8" w:rsidRDefault="00FE1320" w:rsidP="00FE1320">
      <w:pPr>
        <w:pStyle w:val="af1"/>
        <w:spacing w:before="0" w:after="0"/>
        <w:jc w:val="right"/>
        <w:rPr>
          <w:rFonts w:ascii="Times New Roman" w:hAnsi="Times New Roman" w:cs="Times New Roman"/>
          <w:sz w:val="26"/>
          <w:szCs w:val="26"/>
        </w:rPr>
      </w:pPr>
      <w:r w:rsidRPr="00C47CB8">
        <w:rPr>
          <w:rFonts w:ascii="Times New Roman" w:hAnsi="Times New Roman" w:cs="Times New Roman"/>
          <w:sz w:val="26"/>
          <w:szCs w:val="26"/>
          <w:lang w:val="ru-RU"/>
        </w:rPr>
        <w:t xml:space="preserve">Таблица 1 </w:t>
      </w:r>
    </w:p>
    <w:tbl>
      <w:tblPr>
        <w:tblStyle w:val="af0"/>
        <w:tblW w:w="0" w:type="auto"/>
        <w:tblLayout w:type="fixed"/>
        <w:tblLook w:val="04A0" w:firstRow="1" w:lastRow="0" w:firstColumn="1" w:lastColumn="0" w:noHBand="0" w:noVBand="1"/>
      </w:tblPr>
      <w:tblGrid>
        <w:gridCol w:w="606"/>
        <w:gridCol w:w="3330"/>
        <w:gridCol w:w="1417"/>
        <w:gridCol w:w="1418"/>
        <w:gridCol w:w="1842"/>
        <w:gridCol w:w="1292"/>
      </w:tblGrid>
      <w:tr w:rsidR="00FE1320" w:rsidRPr="00647BD3" w14:paraId="6760DDAE" w14:textId="77777777" w:rsidTr="00BA7730">
        <w:trPr>
          <w:trHeight w:val="600"/>
        </w:trPr>
        <w:tc>
          <w:tcPr>
            <w:tcW w:w="606" w:type="dxa"/>
            <w:vMerge w:val="restart"/>
          </w:tcPr>
          <w:p w14:paraId="23F5247A" w14:textId="77777777" w:rsidR="00FE1320" w:rsidRPr="00871B06" w:rsidRDefault="00FE1320" w:rsidP="00BA7730">
            <w:pPr>
              <w:pStyle w:val="af1"/>
              <w:jc w:val="center"/>
              <w:rPr>
                <w:rFonts w:ascii="Times New Roman" w:hAnsi="Times New Roman" w:cs="Times New Roman"/>
                <w:lang w:val="ru-RU"/>
              </w:rPr>
            </w:pPr>
            <w:r w:rsidRPr="00871B06">
              <w:rPr>
                <w:rFonts w:ascii="Times New Roman" w:hAnsi="Times New Roman" w:cs="Times New Roman"/>
                <w:lang w:val="ru-RU"/>
              </w:rPr>
              <w:t xml:space="preserve">№ </w:t>
            </w:r>
            <w:proofErr w:type="gramStart"/>
            <w:r w:rsidRPr="00871B06">
              <w:rPr>
                <w:rFonts w:ascii="Times New Roman" w:hAnsi="Times New Roman" w:cs="Times New Roman"/>
                <w:lang w:val="ru-RU"/>
              </w:rPr>
              <w:t>п</w:t>
            </w:r>
            <w:proofErr w:type="gramEnd"/>
            <w:r w:rsidRPr="00871B06">
              <w:rPr>
                <w:rFonts w:ascii="Times New Roman" w:hAnsi="Times New Roman" w:cs="Times New Roman"/>
                <w:lang w:val="ru-RU"/>
              </w:rPr>
              <w:t>/п</w:t>
            </w:r>
          </w:p>
        </w:tc>
        <w:tc>
          <w:tcPr>
            <w:tcW w:w="3330" w:type="dxa"/>
            <w:vMerge w:val="restart"/>
          </w:tcPr>
          <w:p w14:paraId="0E8522AE"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2835" w:type="dxa"/>
            <w:gridSpan w:val="2"/>
          </w:tcPr>
          <w:p w14:paraId="24903631" w14:textId="77777777" w:rsidR="00FE1320" w:rsidRPr="00871B06" w:rsidRDefault="00FE1320" w:rsidP="00BA7730">
            <w:pPr>
              <w:pStyle w:val="af1"/>
              <w:spacing w:before="0" w:after="0"/>
              <w:jc w:val="center"/>
              <w:rPr>
                <w:rFonts w:ascii="Times New Roman" w:hAnsi="Times New Roman" w:cs="Times New Roman"/>
              </w:rPr>
            </w:pPr>
            <w:r w:rsidRPr="00871B06">
              <w:rPr>
                <w:rFonts w:ascii="Times New Roman" w:hAnsi="Times New Roman" w:cs="Times New Roman"/>
                <w:lang w:val="ru-RU"/>
              </w:rPr>
              <w:t>Минимально допустимый уровень обеспеченности</w:t>
            </w:r>
          </w:p>
        </w:tc>
        <w:tc>
          <w:tcPr>
            <w:tcW w:w="3134" w:type="dxa"/>
            <w:gridSpan w:val="2"/>
          </w:tcPr>
          <w:p w14:paraId="4B7BCC7E"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FE1320" w:rsidRPr="00C47CB8" w14:paraId="6AE1070E" w14:textId="77777777" w:rsidTr="00BA7730">
        <w:trPr>
          <w:trHeight w:val="683"/>
        </w:trPr>
        <w:tc>
          <w:tcPr>
            <w:tcW w:w="606" w:type="dxa"/>
            <w:vMerge/>
          </w:tcPr>
          <w:p w14:paraId="0A25493C" w14:textId="77777777" w:rsidR="00FE1320" w:rsidRPr="00871B06" w:rsidRDefault="00FE1320" w:rsidP="00BA7730">
            <w:pPr>
              <w:pStyle w:val="af1"/>
              <w:jc w:val="center"/>
              <w:rPr>
                <w:rFonts w:ascii="Times New Roman" w:hAnsi="Times New Roman" w:cs="Times New Roman"/>
                <w:lang w:val="ru-RU"/>
              </w:rPr>
            </w:pPr>
          </w:p>
        </w:tc>
        <w:tc>
          <w:tcPr>
            <w:tcW w:w="3330" w:type="dxa"/>
            <w:vMerge/>
          </w:tcPr>
          <w:p w14:paraId="53774149" w14:textId="77777777" w:rsidR="00FE1320" w:rsidRPr="00871B06" w:rsidRDefault="00FE1320" w:rsidP="00BA7730">
            <w:pPr>
              <w:pStyle w:val="af1"/>
              <w:jc w:val="center"/>
              <w:rPr>
                <w:rFonts w:ascii="Times New Roman" w:hAnsi="Times New Roman" w:cs="Times New Roman"/>
                <w:lang w:val="ru-RU"/>
              </w:rPr>
            </w:pPr>
          </w:p>
        </w:tc>
        <w:tc>
          <w:tcPr>
            <w:tcW w:w="1417" w:type="dxa"/>
          </w:tcPr>
          <w:p w14:paraId="21107A18"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418" w:type="dxa"/>
          </w:tcPr>
          <w:p w14:paraId="1028A5C4"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842" w:type="dxa"/>
          </w:tcPr>
          <w:p w14:paraId="026C08C7"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Pr>
          <w:p w14:paraId="05997318"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FE1320" w:rsidRPr="00C47CB8" w14:paraId="5385BD68" w14:textId="77777777" w:rsidTr="00BA7730">
        <w:tc>
          <w:tcPr>
            <w:tcW w:w="606" w:type="dxa"/>
          </w:tcPr>
          <w:p w14:paraId="55D8A2C8" w14:textId="77777777" w:rsidR="00FE1320" w:rsidRPr="00871B06" w:rsidRDefault="00FE1320" w:rsidP="00BA7730">
            <w:pPr>
              <w:pStyle w:val="af1"/>
              <w:jc w:val="both"/>
              <w:rPr>
                <w:rFonts w:ascii="Times New Roman" w:hAnsi="Times New Roman" w:cs="Times New Roman"/>
                <w:lang w:val="ru-RU"/>
              </w:rPr>
            </w:pPr>
            <w:r w:rsidRPr="00871B06">
              <w:rPr>
                <w:rFonts w:ascii="Times New Roman" w:hAnsi="Times New Roman" w:cs="Times New Roman"/>
                <w:lang w:val="ru-RU"/>
              </w:rPr>
              <w:t>1.</w:t>
            </w:r>
          </w:p>
        </w:tc>
        <w:tc>
          <w:tcPr>
            <w:tcW w:w="3330" w:type="dxa"/>
          </w:tcPr>
          <w:p w14:paraId="72E9A334" w14:textId="77777777" w:rsidR="00FE1320" w:rsidRPr="00871B06" w:rsidRDefault="00FE1320" w:rsidP="00BA7730">
            <w:pPr>
              <w:pStyle w:val="af1"/>
              <w:spacing w:before="0" w:after="0"/>
              <w:jc w:val="both"/>
              <w:rPr>
                <w:rFonts w:ascii="Times New Roman" w:hAnsi="Times New Roman" w:cs="Times New Roman"/>
                <w:lang w:val="ru-RU"/>
              </w:rPr>
            </w:pPr>
            <w:r w:rsidRPr="00871B06">
              <w:rPr>
                <w:rFonts w:ascii="Times New Roman" w:hAnsi="Times New Roman" w:cs="Times New Roman"/>
                <w:lang w:val="ru-RU"/>
              </w:rPr>
              <w:t>Здания (помещения), занимаемые органами местного самоуправления сельского поселения</w:t>
            </w:r>
          </w:p>
        </w:tc>
        <w:tc>
          <w:tcPr>
            <w:tcW w:w="2835" w:type="dxa"/>
            <w:gridSpan w:val="2"/>
          </w:tcPr>
          <w:p w14:paraId="0826E5D9"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по заданию на проектирование</w:t>
            </w:r>
          </w:p>
        </w:tc>
        <w:tc>
          <w:tcPr>
            <w:tcW w:w="1842" w:type="dxa"/>
          </w:tcPr>
          <w:p w14:paraId="574C754C" w14:textId="77777777" w:rsidR="00FE1320" w:rsidRPr="00871B06" w:rsidRDefault="00FE1320" w:rsidP="00BA7730">
            <w:pPr>
              <w:pStyle w:val="af1"/>
              <w:spacing w:before="0" w:after="0"/>
              <w:jc w:val="center"/>
              <w:rPr>
                <w:rFonts w:ascii="Times New Roman" w:hAnsi="Times New Roman" w:cs="Times New Roman"/>
                <w:lang w:val="ru-RU"/>
              </w:rPr>
            </w:pPr>
            <w:proofErr w:type="gramStart"/>
            <w:r w:rsidRPr="00871B06">
              <w:rPr>
                <w:rFonts w:ascii="Times New Roman" w:hAnsi="Times New Roman" w:cs="Times New Roman"/>
                <w:lang w:val="ru-RU"/>
              </w:rPr>
              <w:t>транспортная</w:t>
            </w:r>
            <w:proofErr w:type="gramEnd"/>
            <w:r w:rsidRPr="00871B06">
              <w:rPr>
                <w:rFonts w:ascii="Times New Roman" w:hAnsi="Times New Roman" w:cs="Times New Roman"/>
                <w:lang w:val="ru-RU"/>
              </w:rPr>
              <w:t>, мин.</w:t>
            </w:r>
          </w:p>
        </w:tc>
        <w:tc>
          <w:tcPr>
            <w:tcW w:w="1292" w:type="dxa"/>
          </w:tcPr>
          <w:p w14:paraId="2B3CB8AE"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30</w:t>
            </w:r>
          </w:p>
        </w:tc>
      </w:tr>
      <w:tr w:rsidR="00FE1320" w:rsidRPr="00C47CB8" w14:paraId="50005C96" w14:textId="77777777" w:rsidTr="00BA7730">
        <w:tc>
          <w:tcPr>
            <w:tcW w:w="606" w:type="dxa"/>
          </w:tcPr>
          <w:p w14:paraId="4CC02296" w14:textId="77777777" w:rsidR="00FE1320" w:rsidRPr="00871B06" w:rsidRDefault="00FE1320" w:rsidP="00BA7730">
            <w:pPr>
              <w:pStyle w:val="af1"/>
              <w:jc w:val="both"/>
              <w:rPr>
                <w:rFonts w:ascii="Times New Roman" w:hAnsi="Times New Roman" w:cs="Times New Roman"/>
                <w:lang w:val="ru-RU"/>
              </w:rPr>
            </w:pPr>
            <w:r w:rsidRPr="00871B06">
              <w:rPr>
                <w:rFonts w:ascii="Times New Roman" w:hAnsi="Times New Roman" w:cs="Times New Roman"/>
                <w:lang w:val="ru-RU"/>
              </w:rPr>
              <w:t>2.</w:t>
            </w:r>
          </w:p>
        </w:tc>
        <w:tc>
          <w:tcPr>
            <w:tcW w:w="3330" w:type="dxa"/>
          </w:tcPr>
          <w:p w14:paraId="01FBAC3D" w14:textId="77777777" w:rsidR="00FE1320" w:rsidRPr="00871B06" w:rsidRDefault="00FE1320" w:rsidP="00BA7730">
            <w:pPr>
              <w:pStyle w:val="af1"/>
              <w:spacing w:before="0" w:after="0"/>
              <w:jc w:val="both"/>
              <w:rPr>
                <w:rFonts w:ascii="Times New Roman" w:hAnsi="Times New Roman" w:cs="Times New Roman"/>
                <w:lang w:val="ru-RU"/>
              </w:rPr>
            </w:pPr>
            <w:r w:rsidRPr="00871B06">
              <w:rPr>
                <w:rFonts w:ascii="Times New Roman" w:hAnsi="Times New Roman" w:cs="Times New Roman"/>
                <w:lang w:val="ru-RU"/>
              </w:rPr>
              <w:t>Гаражи служебных автомобилей</w:t>
            </w:r>
          </w:p>
        </w:tc>
        <w:tc>
          <w:tcPr>
            <w:tcW w:w="2835" w:type="dxa"/>
            <w:gridSpan w:val="2"/>
          </w:tcPr>
          <w:p w14:paraId="2F0B482C" w14:textId="77777777" w:rsidR="00FE1320" w:rsidRPr="00871B06" w:rsidRDefault="00FE1320" w:rsidP="00BA7730">
            <w:pPr>
              <w:pStyle w:val="af1"/>
              <w:spacing w:before="0" w:after="0"/>
              <w:jc w:val="center"/>
              <w:rPr>
                <w:rFonts w:ascii="Times New Roman" w:hAnsi="Times New Roman" w:cs="Times New Roman"/>
              </w:rPr>
            </w:pPr>
            <w:r w:rsidRPr="00871B06">
              <w:rPr>
                <w:rFonts w:ascii="Times New Roman" w:hAnsi="Times New Roman" w:cs="Times New Roman"/>
                <w:lang w:val="ru-RU"/>
              </w:rPr>
              <w:t>по заданию на проектирование</w:t>
            </w:r>
          </w:p>
        </w:tc>
        <w:tc>
          <w:tcPr>
            <w:tcW w:w="3134" w:type="dxa"/>
            <w:gridSpan w:val="2"/>
          </w:tcPr>
          <w:p w14:paraId="5EDC99AD"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не нормируется</w:t>
            </w:r>
          </w:p>
        </w:tc>
      </w:tr>
    </w:tbl>
    <w:p w14:paraId="38ECBF0F" w14:textId="77777777" w:rsidR="00FE1320" w:rsidRPr="00047878" w:rsidRDefault="00FE1320" w:rsidP="00FE1320">
      <w:pPr>
        <w:pStyle w:val="Compact"/>
        <w:ind w:left="644"/>
        <w:rPr>
          <w:rFonts w:ascii="Times New Roman" w:hAnsi="Times New Roman" w:cs="Times New Roman"/>
          <w:sz w:val="26"/>
          <w:szCs w:val="26"/>
          <w:lang w:val="ru-RU"/>
        </w:rPr>
      </w:pPr>
    </w:p>
    <w:p w14:paraId="6D6A70BF" w14:textId="77777777" w:rsidR="00FE1320" w:rsidRPr="00C47CB8" w:rsidRDefault="00FE1320" w:rsidP="00FE1320">
      <w:pPr>
        <w:pStyle w:val="Compact"/>
        <w:numPr>
          <w:ilvl w:val="0"/>
          <w:numId w:val="12"/>
        </w:numPr>
        <w:rPr>
          <w:rFonts w:ascii="Times New Roman" w:hAnsi="Times New Roman" w:cs="Times New Roman"/>
          <w:sz w:val="26"/>
          <w:szCs w:val="26"/>
          <w:lang w:val="ru-RU"/>
        </w:rPr>
      </w:pPr>
      <w:r w:rsidRPr="00C47CB8">
        <w:rPr>
          <w:rFonts w:ascii="Times New Roman" w:hAnsi="Times New Roman" w:cs="Times New Roman"/>
          <w:b/>
          <w:sz w:val="26"/>
          <w:szCs w:val="26"/>
          <w:lang w:val="ru-RU"/>
        </w:rPr>
        <w:t>Объекты спорта.</w:t>
      </w:r>
      <w:r w:rsidRPr="00C47CB8">
        <w:rPr>
          <w:rFonts w:ascii="Times New Roman" w:hAnsi="Times New Roman" w:cs="Times New Roman"/>
          <w:sz w:val="26"/>
          <w:szCs w:val="26"/>
          <w:lang w:val="ru-RU"/>
        </w:rPr>
        <w:t xml:space="preserve"> </w:t>
      </w:r>
    </w:p>
    <w:p w14:paraId="27744879" w14:textId="77777777" w:rsidR="00FE1320" w:rsidRPr="00C47CB8" w:rsidRDefault="00FE1320" w:rsidP="00FE1320">
      <w:pPr>
        <w:pStyle w:val="Compact"/>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 Расчетные показатели объектов физической культуры и массового спорта</w:t>
      </w:r>
    </w:p>
    <w:p w14:paraId="330D11D0" w14:textId="77777777" w:rsidR="00FE1320" w:rsidRPr="00C47CB8" w:rsidRDefault="00FE1320" w:rsidP="00FE1320">
      <w:pPr>
        <w:pStyle w:val="FirstParagraph"/>
        <w:spacing w:before="0" w:after="0"/>
        <w:jc w:val="both"/>
        <w:rPr>
          <w:rFonts w:ascii="Times New Roman" w:hAnsi="Times New Roman" w:cs="Times New Roman"/>
          <w:sz w:val="26"/>
          <w:szCs w:val="26"/>
          <w:lang w:val="ru-RU"/>
        </w:rPr>
      </w:pPr>
      <w:proofErr w:type="gramStart"/>
      <w:r w:rsidRPr="00C47CB8">
        <w:rPr>
          <w:rFonts w:ascii="Times New Roman" w:hAnsi="Times New Roman" w:cs="Times New Roman"/>
          <w:sz w:val="26"/>
          <w:szCs w:val="26"/>
          <w:lang w:val="ru-RU"/>
        </w:rPr>
        <w:t>приведены</w:t>
      </w:r>
      <w:proofErr w:type="gramEnd"/>
      <w:r w:rsidRPr="00C47CB8">
        <w:rPr>
          <w:rFonts w:ascii="Times New Roman" w:hAnsi="Times New Roman" w:cs="Times New Roman"/>
          <w:sz w:val="26"/>
          <w:szCs w:val="26"/>
          <w:lang w:val="ru-RU"/>
        </w:rPr>
        <w:t xml:space="preserve"> в таблице 2.</w:t>
      </w:r>
    </w:p>
    <w:p w14:paraId="177139D2" w14:textId="77777777" w:rsidR="00FE1320" w:rsidRDefault="00FE1320" w:rsidP="00FE1320">
      <w:pPr>
        <w:pStyle w:val="af1"/>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2. </w:t>
      </w:r>
    </w:p>
    <w:tbl>
      <w:tblPr>
        <w:tblStyle w:val="af0"/>
        <w:tblW w:w="0" w:type="auto"/>
        <w:tblLayout w:type="fixed"/>
        <w:tblLook w:val="04A0" w:firstRow="1" w:lastRow="0" w:firstColumn="1" w:lastColumn="0" w:noHBand="0" w:noVBand="1"/>
      </w:tblPr>
      <w:tblGrid>
        <w:gridCol w:w="567"/>
        <w:gridCol w:w="2093"/>
        <w:gridCol w:w="2292"/>
        <w:gridCol w:w="1677"/>
        <w:gridCol w:w="1984"/>
        <w:gridCol w:w="1292"/>
      </w:tblGrid>
      <w:tr w:rsidR="00FE1320" w:rsidRPr="00647BD3" w14:paraId="1AB9221A" w14:textId="77777777" w:rsidTr="00BA7730">
        <w:trPr>
          <w:trHeight w:val="1165"/>
        </w:trPr>
        <w:tc>
          <w:tcPr>
            <w:tcW w:w="567" w:type="dxa"/>
            <w:vMerge w:val="restart"/>
          </w:tcPr>
          <w:p w14:paraId="6DC3FE49" w14:textId="77777777" w:rsidR="00FE1320" w:rsidRPr="00871B06" w:rsidRDefault="00FE1320" w:rsidP="00BA7730">
            <w:pPr>
              <w:pStyle w:val="af1"/>
              <w:jc w:val="center"/>
              <w:rPr>
                <w:rFonts w:ascii="Times New Roman" w:hAnsi="Times New Roman" w:cs="Times New Roman"/>
                <w:lang w:val="ru-RU"/>
              </w:rPr>
            </w:pPr>
            <w:r w:rsidRPr="00871B06">
              <w:rPr>
                <w:rFonts w:ascii="Times New Roman" w:hAnsi="Times New Roman" w:cs="Times New Roman"/>
                <w:lang w:val="ru-RU"/>
              </w:rPr>
              <w:t xml:space="preserve">№ </w:t>
            </w:r>
            <w:proofErr w:type="gramStart"/>
            <w:r w:rsidRPr="00871B06">
              <w:rPr>
                <w:rFonts w:ascii="Times New Roman" w:hAnsi="Times New Roman" w:cs="Times New Roman"/>
                <w:lang w:val="ru-RU"/>
              </w:rPr>
              <w:t>п</w:t>
            </w:r>
            <w:proofErr w:type="gramEnd"/>
            <w:r w:rsidRPr="00871B06">
              <w:rPr>
                <w:rFonts w:ascii="Times New Roman" w:hAnsi="Times New Roman" w:cs="Times New Roman"/>
                <w:lang w:val="ru-RU"/>
              </w:rPr>
              <w:t>/п</w:t>
            </w:r>
          </w:p>
        </w:tc>
        <w:tc>
          <w:tcPr>
            <w:tcW w:w="2093" w:type="dxa"/>
            <w:vMerge w:val="restart"/>
            <w:tcBorders>
              <w:bottom w:val="single" w:sz="4" w:space="0" w:color="auto"/>
            </w:tcBorders>
          </w:tcPr>
          <w:p w14:paraId="12FF1DEC"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3969" w:type="dxa"/>
            <w:gridSpan w:val="2"/>
            <w:tcBorders>
              <w:bottom w:val="single" w:sz="4" w:space="0" w:color="auto"/>
            </w:tcBorders>
          </w:tcPr>
          <w:p w14:paraId="602BB3AF"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3276" w:type="dxa"/>
            <w:gridSpan w:val="2"/>
            <w:tcBorders>
              <w:bottom w:val="single" w:sz="4" w:space="0" w:color="auto"/>
            </w:tcBorders>
          </w:tcPr>
          <w:p w14:paraId="07992F52"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FE1320" w14:paraId="7C4EE316" w14:textId="77777777" w:rsidTr="00BA7730">
        <w:tc>
          <w:tcPr>
            <w:tcW w:w="567" w:type="dxa"/>
            <w:vMerge/>
            <w:tcBorders>
              <w:bottom w:val="single" w:sz="4" w:space="0" w:color="auto"/>
            </w:tcBorders>
          </w:tcPr>
          <w:p w14:paraId="4B5DF398" w14:textId="77777777" w:rsidR="00FE1320" w:rsidRPr="00871B06" w:rsidRDefault="00FE1320" w:rsidP="00BA7730">
            <w:pPr>
              <w:pStyle w:val="af1"/>
              <w:jc w:val="center"/>
              <w:rPr>
                <w:rFonts w:ascii="Times New Roman" w:hAnsi="Times New Roman" w:cs="Times New Roman"/>
                <w:lang w:val="ru-RU"/>
              </w:rPr>
            </w:pPr>
          </w:p>
        </w:tc>
        <w:tc>
          <w:tcPr>
            <w:tcW w:w="2093" w:type="dxa"/>
            <w:vMerge/>
            <w:tcBorders>
              <w:bottom w:val="single" w:sz="4" w:space="0" w:color="auto"/>
            </w:tcBorders>
          </w:tcPr>
          <w:p w14:paraId="6E56F83D" w14:textId="77777777" w:rsidR="00FE1320" w:rsidRPr="00871B06" w:rsidRDefault="00FE1320" w:rsidP="00BA7730">
            <w:pPr>
              <w:pStyle w:val="af1"/>
              <w:jc w:val="center"/>
              <w:rPr>
                <w:rFonts w:ascii="Times New Roman" w:hAnsi="Times New Roman" w:cs="Times New Roman"/>
                <w:lang w:val="ru-RU"/>
              </w:rPr>
            </w:pPr>
          </w:p>
        </w:tc>
        <w:tc>
          <w:tcPr>
            <w:tcW w:w="2292" w:type="dxa"/>
          </w:tcPr>
          <w:p w14:paraId="197E3D30"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677" w:type="dxa"/>
          </w:tcPr>
          <w:p w14:paraId="1AFE2C30"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984" w:type="dxa"/>
            <w:tcBorders>
              <w:top w:val="nil"/>
            </w:tcBorders>
          </w:tcPr>
          <w:p w14:paraId="23F1E76F"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1248576E"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FE1320" w14:paraId="1A34EB7C" w14:textId="77777777" w:rsidTr="00BA7730">
        <w:tc>
          <w:tcPr>
            <w:tcW w:w="567" w:type="dxa"/>
          </w:tcPr>
          <w:p w14:paraId="796AB1CF" w14:textId="77777777" w:rsidR="00FE1320" w:rsidRPr="00871B06" w:rsidRDefault="00FE1320" w:rsidP="00BA7730">
            <w:pPr>
              <w:pStyle w:val="af1"/>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0D3444EB" w14:textId="77777777" w:rsidR="00FE1320" w:rsidRPr="00871B06" w:rsidRDefault="00FE1320" w:rsidP="00BA7730">
            <w:pPr>
              <w:pStyle w:val="af1"/>
              <w:spacing w:before="0" w:after="0"/>
              <w:rPr>
                <w:rFonts w:ascii="Times New Roman" w:hAnsi="Times New Roman" w:cs="Times New Roman"/>
                <w:lang w:val="ru-RU"/>
              </w:rPr>
            </w:pPr>
            <w:r w:rsidRPr="00871B06">
              <w:rPr>
                <w:rFonts w:ascii="Times New Roman" w:hAnsi="Times New Roman" w:cs="Times New Roman"/>
                <w:lang w:val="ru-RU"/>
              </w:rPr>
              <w:t>Спортивные залы</w:t>
            </w:r>
          </w:p>
        </w:tc>
        <w:tc>
          <w:tcPr>
            <w:tcW w:w="2292" w:type="dxa"/>
          </w:tcPr>
          <w:p w14:paraId="2944A272" w14:textId="77777777" w:rsidR="00FE1320"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Площадь зала,</w:t>
            </w:r>
          </w:p>
          <w:p w14:paraId="4918B64C"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 xml:space="preserve"> м</w:t>
            </w:r>
            <w:proofErr w:type="gramStart"/>
            <w:r w:rsidRPr="00871B06">
              <w:rPr>
                <w:rFonts w:ascii="Times New Roman" w:hAnsi="Times New Roman" w:cs="Times New Roman"/>
                <w:vertAlign w:val="superscript"/>
                <w:lang w:val="ru-RU"/>
              </w:rPr>
              <w:t>2</w:t>
            </w:r>
            <w:proofErr w:type="gramEnd"/>
            <w:r w:rsidRPr="00871B06">
              <w:rPr>
                <w:rFonts w:ascii="Times New Roman" w:hAnsi="Times New Roman" w:cs="Times New Roman"/>
                <w:vertAlign w:val="superscript"/>
                <w:lang w:val="ru-RU"/>
              </w:rPr>
              <w:t xml:space="preserve"> </w:t>
            </w:r>
            <w:r w:rsidRPr="00871B06">
              <w:rPr>
                <w:rFonts w:ascii="Times New Roman" w:hAnsi="Times New Roman" w:cs="Times New Roman"/>
                <w:lang w:val="ru-RU"/>
              </w:rPr>
              <w:t>/ 1000 чел.</w:t>
            </w:r>
          </w:p>
        </w:tc>
        <w:tc>
          <w:tcPr>
            <w:tcW w:w="1677" w:type="dxa"/>
          </w:tcPr>
          <w:p w14:paraId="54165501"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350</w:t>
            </w:r>
          </w:p>
        </w:tc>
        <w:tc>
          <w:tcPr>
            <w:tcW w:w="1984" w:type="dxa"/>
          </w:tcPr>
          <w:p w14:paraId="77C7E791"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 xml:space="preserve">пешеходная, </w:t>
            </w:r>
            <w:proofErr w:type="gramStart"/>
            <w:r>
              <w:rPr>
                <w:rFonts w:ascii="Times New Roman" w:hAnsi="Times New Roman" w:cs="Times New Roman"/>
                <w:lang w:val="ru-RU"/>
              </w:rPr>
              <w:t>м</w:t>
            </w:r>
            <w:proofErr w:type="gramEnd"/>
          </w:p>
        </w:tc>
        <w:tc>
          <w:tcPr>
            <w:tcW w:w="1292" w:type="dxa"/>
          </w:tcPr>
          <w:p w14:paraId="4B0BAE92"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1500</w:t>
            </w:r>
          </w:p>
        </w:tc>
      </w:tr>
      <w:tr w:rsidR="00FE1320" w14:paraId="46389C3F" w14:textId="77777777" w:rsidTr="00BA7730">
        <w:tc>
          <w:tcPr>
            <w:tcW w:w="567" w:type="dxa"/>
          </w:tcPr>
          <w:p w14:paraId="7B3AC2B8" w14:textId="77777777" w:rsidR="00FE1320" w:rsidRPr="00871B06" w:rsidRDefault="00FE1320" w:rsidP="00BA7730">
            <w:pPr>
              <w:pStyle w:val="af1"/>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tcPr>
          <w:p w14:paraId="184D0269" w14:textId="77777777" w:rsidR="00FE1320" w:rsidRPr="00871B06" w:rsidRDefault="00FE1320" w:rsidP="00BA7730">
            <w:pPr>
              <w:pStyle w:val="af1"/>
              <w:spacing w:before="0" w:after="0"/>
              <w:rPr>
                <w:rFonts w:ascii="Times New Roman" w:hAnsi="Times New Roman" w:cs="Times New Roman"/>
                <w:lang w:val="ru-RU"/>
              </w:rPr>
            </w:pPr>
            <w:r w:rsidRPr="00871B06">
              <w:rPr>
                <w:rFonts w:ascii="Times New Roman" w:hAnsi="Times New Roman" w:cs="Times New Roman"/>
                <w:lang w:val="ru-RU"/>
              </w:rPr>
              <w:t>Плоскостные сооружения (стадионы, спортивные площадки и т.д.)</w:t>
            </w:r>
          </w:p>
        </w:tc>
        <w:tc>
          <w:tcPr>
            <w:tcW w:w="2292" w:type="dxa"/>
          </w:tcPr>
          <w:p w14:paraId="5D622978" w14:textId="77777777" w:rsidR="00FE1320" w:rsidRDefault="00FE1320" w:rsidP="00BA7730">
            <w:pPr>
              <w:pStyle w:val="af1"/>
              <w:spacing w:before="0" w:after="0"/>
              <w:jc w:val="center"/>
              <w:rPr>
                <w:rFonts w:ascii="Times New Roman" w:hAnsi="Times New Roman" w:cs="Times New Roman"/>
                <w:lang w:val="ru-RU"/>
              </w:rPr>
            </w:pPr>
          </w:p>
          <w:p w14:paraId="19DDCAB2" w14:textId="77777777" w:rsidR="00FE1320"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 xml:space="preserve">Общая площадь, </w:t>
            </w:r>
          </w:p>
          <w:p w14:paraId="6CB5C9EE"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м</w:t>
            </w:r>
            <w:proofErr w:type="gramStart"/>
            <w:r w:rsidRPr="00871B06">
              <w:rPr>
                <w:rFonts w:ascii="Times New Roman" w:hAnsi="Times New Roman" w:cs="Times New Roman"/>
                <w:vertAlign w:val="superscript"/>
                <w:lang w:val="ru-RU"/>
              </w:rPr>
              <w:t>2</w:t>
            </w:r>
            <w:proofErr w:type="gramEnd"/>
            <w:r w:rsidRPr="00871B06">
              <w:rPr>
                <w:rFonts w:ascii="Times New Roman" w:hAnsi="Times New Roman" w:cs="Times New Roman"/>
                <w:lang w:val="ru-RU"/>
              </w:rPr>
              <w:t>/ 1000 чел.</w:t>
            </w:r>
          </w:p>
        </w:tc>
        <w:tc>
          <w:tcPr>
            <w:tcW w:w="1677" w:type="dxa"/>
          </w:tcPr>
          <w:p w14:paraId="1510A34E"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1950</w:t>
            </w:r>
          </w:p>
        </w:tc>
        <w:tc>
          <w:tcPr>
            <w:tcW w:w="1984" w:type="dxa"/>
          </w:tcPr>
          <w:p w14:paraId="3A5593EB"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 xml:space="preserve">пешеходная, </w:t>
            </w:r>
            <w:proofErr w:type="gramStart"/>
            <w:r>
              <w:rPr>
                <w:rFonts w:ascii="Times New Roman" w:hAnsi="Times New Roman" w:cs="Times New Roman"/>
                <w:lang w:val="ru-RU"/>
              </w:rPr>
              <w:t>м</w:t>
            </w:r>
            <w:proofErr w:type="gramEnd"/>
          </w:p>
        </w:tc>
        <w:tc>
          <w:tcPr>
            <w:tcW w:w="1292" w:type="dxa"/>
          </w:tcPr>
          <w:p w14:paraId="00187B23"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1500</w:t>
            </w:r>
          </w:p>
        </w:tc>
      </w:tr>
    </w:tbl>
    <w:p w14:paraId="04CEEF03" w14:textId="77777777" w:rsidR="00FE1320" w:rsidRPr="00857F18" w:rsidRDefault="00FE1320" w:rsidP="00FE1320">
      <w:pPr>
        <w:pStyle w:val="af1"/>
        <w:spacing w:before="0" w:after="0"/>
        <w:rPr>
          <w:rFonts w:ascii="Times New Roman" w:hAnsi="Times New Roman" w:cs="Times New Roman"/>
          <w:lang w:val="ru-RU"/>
        </w:rPr>
      </w:pPr>
      <w:r w:rsidRPr="00857F18">
        <w:rPr>
          <w:rFonts w:ascii="Times New Roman" w:hAnsi="Times New Roman" w:cs="Times New Roman"/>
          <w:lang w:val="ru-RU"/>
        </w:rPr>
        <w:lastRenderedPageBreak/>
        <w:t>Примечания:</w:t>
      </w:r>
    </w:p>
    <w:p w14:paraId="11B40A34" w14:textId="77777777" w:rsidR="00FE1320" w:rsidRPr="00857F18" w:rsidRDefault="00FE1320" w:rsidP="00FE1320">
      <w:pPr>
        <w:pStyle w:val="FirstParagraph"/>
        <w:spacing w:before="0" w:after="0"/>
        <w:rPr>
          <w:rFonts w:ascii="Times New Roman" w:hAnsi="Times New Roman" w:cs="Times New Roman"/>
          <w:lang w:val="ru-RU"/>
        </w:rPr>
      </w:pPr>
      <w:r w:rsidRPr="00857F18">
        <w:rPr>
          <w:rFonts w:ascii="Times New Roman" w:hAnsi="Times New Roman" w:cs="Times New Roman"/>
          <w:lang w:val="ru-RU"/>
        </w:rPr>
        <w:t>1. Норматив единовременной пропускной способности спортивных сооружений следует принимать не менее 12,2 % от населения.</w:t>
      </w:r>
    </w:p>
    <w:p w14:paraId="42F824A3" w14:textId="77777777" w:rsidR="00FE1320" w:rsidRDefault="00FE1320" w:rsidP="00FE1320">
      <w:pPr>
        <w:pStyle w:val="FirstParagraph"/>
        <w:spacing w:before="0" w:after="0"/>
        <w:rPr>
          <w:rFonts w:ascii="Times New Roman" w:hAnsi="Times New Roman" w:cs="Times New Roman"/>
          <w:lang w:val="ru-RU"/>
        </w:rPr>
      </w:pPr>
      <w:r w:rsidRPr="00857F18">
        <w:rPr>
          <w:rFonts w:ascii="Times New Roman" w:hAnsi="Times New Roman" w:cs="Times New Roman"/>
          <w:lang w:val="ru-RU"/>
        </w:rPr>
        <w:t xml:space="preserve"> 2. Физкультурно-спортивные сооружения сети общего пользования следует объединять со спортивными объектами образовательных и других образовательных организаций, объектов отдыха и культуры с возможным сокращением территории.</w:t>
      </w:r>
    </w:p>
    <w:p w14:paraId="44A26073" w14:textId="77777777" w:rsidR="00FE1320" w:rsidRPr="00857F18" w:rsidRDefault="00FE1320" w:rsidP="00FE1320">
      <w:pPr>
        <w:pStyle w:val="af1"/>
        <w:spacing w:before="0" w:after="0"/>
        <w:rPr>
          <w:lang w:val="ru-RU"/>
        </w:rPr>
      </w:pPr>
    </w:p>
    <w:p w14:paraId="245AF073" w14:textId="77777777" w:rsidR="00FE1320" w:rsidRDefault="00FE1320" w:rsidP="00FE1320">
      <w:pPr>
        <w:pStyle w:val="Compact"/>
        <w:numPr>
          <w:ilvl w:val="0"/>
          <w:numId w:val="1"/>
        </w:numPr>
        <w:rPr>
          <w:rFonts w:ascii="Times New Roman" w:hAnsi="Times New Roman" w:cs="Times New Roman"/>
          <w:b/>
          <w:sz w:val="26"/>
          <w:szCs w:val="26"/>
          <w:lang w:val="ru-RU"/>
        </w:rPr>
      </w:pPr>
      <w:r w:rsidRPr="00857F18">
        <w:rPr>
          <w:rFonts w:ascii="Times New Roman" w:hAnsi="Times New Roman" w:cs="Times New Roman"/>
          <w:b/>
          <w:sz w:val="26"/>
          <w:szCs w:val="26"/>
          <w:lang w:val="ru-RU"/>
        </w:rPr>
        <w:t xml:space="preserve">Объекты муниципальных учреждений культуры. </w:t>
      </w:r>
    </w:p>
    <w:p w14:paraId="4FC728FE" w14:textId="77777777" w:rsidR="00FE1320" w:rsidRPr="00C47CB8" w:rsidRDefault="00FE1320" w:rsidP="00FE1320">
      <w:pPr>
        <w:pStyle w:val="FirstParagraph"/>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3.1. К объектам муниципальных учреждений культуры и досуга относятся </w:t>
      </w:r>
      <w:r w:rsidRPr="00C47CB8">
        <w:rPr>
          <w:rFonts w:ascii="Times New Roman" w:hAnsi="Times New Roman" w:cs="Times New Roman"/>
          <w:sz w:val="26"/>
          <w:szCs w:val="26"/>
          <w:lang w:val="ru-RU"/>
        </w:rPr>
        <w:t xml:space="preserve">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267C817A" w14:textId="77777777" w:rsidR="00FE1320" w:rsidRPr="00C47CB8" w:rsidRDefault="00FE1320" w:rsidP="00FE1320">
      <w:pPr>
        <w:pStyle w:val="af1"/>
        <w:spacing w:before="0" w:after="0"/>
        <w:ind w:firstLine="480"/>
        <w:rPr>
          <w:rFonts w:ascii="Times New Roman" w:hAnsi="Times New Roman" w:cs="Times New Roman"/>
          <w:sz w:val="26"/>
          <w:szCs w:val="26"/>
          <w:lang w:val="ru-RU"/>
        </w:rPr>
      </w:pPr>
      <w:r w:rsidRPr="00C47CB8">
        <w:rPr>
          <w:rFonts w:ascii="Times New Roman" w:hAnsi="Times New Roman" w:cs="Times New Roman"/>
          <w:sz w:val="26"/>
          <w:szCs w:val="26"/>
          <w:lang w:val="ru-RU"/>
        </w:rPr>
        <w:t>3.2. Расчетные показатели объектов культуры и досуга приведены в таблице 3.</w:t>
      </w:r>
    </w:p>
    <w:p w14:paraId="117FD9B3" w14:textId="77777777" w:rsidR="00FE1320" w:rsidRDefault="00FE1320" w:rsidP="00FE1320">
      <w:pPr>
        <w:pStyle w:val="af1"/>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3 </w:t>
      </w:r>
    </w:p>
    <w:tbl>
      <w:tblPr>
        <w:tblStyle w:val="af0"/>
        <w:tblW w:w="0" w:type="auto"/>
        <w:tblLayout w:type="fixed"/>
        <w:tblLook w:val="04A0" w:firstRow="1" w:lastRow="0" w:firstColumn="1" w:lastColumn="0" w:noHBand="0" w:noVBand="1"/>
      </w:tblPr>
      <w:tblGrid>
        <w:gridCol w:w="567"/>
        <w:gridCol w:w="2093"/>
        <w:gridCol w:w="2126"/>
        <w:gridCol w:w="2126"/>
        <w:gridCol w:w="1701"/>
        <w:gridCol w:w="1292"/>
      </w:tblGrid>
      <w:tr w:rsidR="00FE1320" w:rsidRPr="00647BD3" w14:paraId="6DA706A1" w14:textId="77777777" w:rsidTr="00BA7730">
        <w:trPr>
          <w:trHeight w:val="1165"/>
        </w:trPr>
        <w:tc>
          <w:tcPr>
            <w:tcW w:w="567" w:type="dxa"/>
            <w:vMerge w:val="restart"/>
          </w:tcPr>
          <w:p w14:paraId="70CF5A3A" w14:textId="77777777" w:rsidR="00FE1320" w:rsidRPr="00871B06" w:rsidRDefault="00FE1320" w:rsidP="00BA7730">
            <w:pPr>
              <w:pStyle w:val="af1"/>
              <w:jc w:val="center"/>
              <w:rPr>
                <w:rFonts w:ascii="Times New Roman" w:hAnsi="Times New Roman" w:cs="Times New Roman"/>
                <w:lang w:val="ru-RU"/>
              </w:rPr>
            </w:pPr>
            <w:r w:rsidRPr="00871B06">
              <w:rPr>
                <w:rFonts w:ascii="Times New Roman" w:hAnsi="Times New Roman" w:cs="Times New Roman"/>
                <w:lang w:val="ru-RU"/>
              </w:rPr>
              <w:t xml:space="preserve">№ </w:t>
            </w:r>
            <w:proofErr w:type="gramStart"/>
            <w:r w:rsidRPr="00871B06">
              <w:rPr>
                <w:rFonts w:ascii="Times New Roman" w:hAnsi="Times New Roman" w:cs="Times New Roman"/>
                <w:lang w:val="ru-RU"/>
              </w:rPr>
              <w:t>п</w:t>
            </w:r>
            <w:proofErr w:type="gramEnd"/>
            <w:r w:rsidRPr="00871B06">
              <w:rPr>
                <w:rFonts w:ascii="Times New Roman" w:hAnsi="Times New Roman" w:cs="Times New Roman"/>
                <w:lang w:val="ru-RU"/>
              </w:rPr>
              <w:t>/п</w:t>
            </w:r>
          </w:p>
        </w:tc>
        <w:tc>
          <w:tcPr>
            <w:tcW w:w="2093" w:type="dxa"/>
            <w:vMerge w:val="restart"/>
            <w:tcBorders>
              <w:bottom w:val="single" w:sz="4" w:space="0" w:color="auto"/>
            </w:tcBorders>
          </w:tcPr>
          <w:p w14:paraId="5DC557BB"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4252" w:type="dxa"/>
            <w:gridSpan w:val="2"/>
            <w:tcBorders>
              <w:bottom w:val="single" w:sz="4" w:space="0" w:color="auto"/>
            </w:tcBorders>
          </w:tcPr>
          <w:p w14:paraId="76C39A17"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993" w:type="dxa"/>
            <w:gridSpan w:val="2"/>
            <w:tcBorders>
              <w:bottom w:val="single" w:sz="4" w:space="0" w:color="auto"/>
            </w:tcBorders>
          </w:tcPr>
          <w:p w14:paraId="48FB598B"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FE1320" w14:paraId="4B293BE4" w14:textId="77777777" w:rsidTr="00BA7730">
        <w:tc>
          <w:tcPr>
            <w:tcW w:w="567" w:type="dxa"/>
            <w:vMerge/>
            <w:tcBorders>
              <w:bottom w:val="single" w:sz="4" w:space="0" w:color="auto"/>
            </w:tcBorders>
          </w:tcPr>
          <w:p w14:paraId="3BB64639" w14:textId="77777777" w:rsidR="00FE1320" w:rsidRPr="00871B06" w:rsidRDefault="00FE1320" w:rsidP="00BA7730">
            <w:pPr>
              <w:pStyle w:val="af1"/>
              <w:jc w:val="center"/>
              <w:rPr>
                <w:rFonts w:ascii="Times New Roman" w:hAnsi="Times New Roman" w:cs="Times New Roman"/>
                <w:lang w:val="ru-RU"/>
              </w:rPr>
            </w:pPr>
          </w:p>
        </w:tc>
        <w:tc>
          <w:tcPr>
            <w:tcW w:w="2093" w:type="dxa"/>
            <w:vMerge/>
            <w:tcBorders>
              <w:bottom w:val="single" w:sz="4" w:space="0" w:color="auto"/>
            </w:tcBorders>
          </w:tcPr>
          <w:p w14:paraId="5AB0DCBC" w14:textId="77777777" w:rsidR="00FE1320" w:rsidRPr="00871B06" w:rsidRDefault="00FE1320" w:rsidP="00BA7730">
            <w:pPr>
              <w:pStyle w:val="af1"/>
              <w:jc w:val="center"/>
              <w:rPr>
                <w:rFonts w:ascii="Times New Roman" w:hAnsi="Times New Roman" w:cs="Times New Roman"/>
                <w:lang w:val="ru-RU"/>
              </w:rPr>
            </w:pPr>
          </w:p>
        </w:tc>
        <w:tc>
          <w:tcPr>
            <w:tcW w:w="2126" w:type="dxa"/>
          </w:tcPr>
          <w:p w14:paraId="4E1104F1"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2126" w:type="dxa"/>
          </w:tcPr>
          <w:p w14:paraId="7DF779EC"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1A0D53EA"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0C58F12E"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FE1320" w14:paraId="04907BBA" w14:textId="77777777" w:rsidTr="00BA7730">
        <w:tc>
          <w:tcPr>
            <w:tcW w:w="567" w:type="dxa"/>
          </w:tcPr>
          <w:p w14:paraId="07EB6CED" w14:textId="77777777" w:rsidR="00FE1320" w:rsidRPr="00871B06" w:rsidRDefault="00FE1320" w:rsidP="00BA7730">
            <w:pPr>
              <w:pStyle w:val="af1"/>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6DBE846E" w14:textId="77777777" w:rsidR="00FE1320" w:rsidRPr="00871B06" w:rsidRDefault="00FE1320" w:rsidP="00BA7730">
            <w:pPr>
              <w:pStyle w:val="af1"/>
              <w:spacing w:before="0" w:after="0"/>
              <w:rPr>
                <w:rFonts w:ascii="Times New Roman" w:hAnsi="Times New Roman" w:cs="Times New Roman"/>
                <w:lang w:val="ru-RU"/>
              </w:rPr>
            </w:pPr>
            <w:r>
              <w:rPr>
                <w:rFonts w:ascii="Times New Roman" w:hAnsi="Times New Roman" w:cs="Times New Roman"/>
                <w:lang w:val="ru-RU"/>
              </w:rPr>
              <w:t xml:space="preserve">Общедоступная библиотека с детским отделением </w:t>
            </w:r>
          </w:p>
        </w:tc>
        <w:tc>
          <w:tcPr>
            <w:tcW w:w="2126" w:type="dxa"/>
          </w:tcPr>
          <w:p w14:paraId="40EB62FA"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2140E3C5"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1</w:t>
            </w:r>
          </w:p>
          <w:p w14:paraId="516EB2F7"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 xml:space="preserve">в </w:t>
            </w:r>
            <w:proofErr w:type="spellStart"/>
            <w:proofErr w:type="gramStart"/>
            <w:r>
              <w:rPr>
                <w:rFonts w:ascii="Times New Roman" w:hAnsi="Times New Roman" w:cs="Times New Roman"/>
                <w:lang w:val="ru-RU"/>
              </w:rPr>
              <w:t>администра-тивном</w:t>
            </w:r>
            <w:proofErr w:type="spellEnd"/>
            <w:proofErr w:type="gramEnd"/>
            <w:r>
              <w:rPr>
                <w:rFonts w:ascii="Times New Roman" w:hAnsi="Times New Roman" w:cs="Times New Roman"/>
                <w:lang w:val="ru-RU"/>
              </w:rPr>
              <w:t xml:space="preserve"> центре сельского поселения</w:t>
            </w:r>
          </w:p>
        </w:tc>
        <w:tc>
          <w:tcPr>
            <w:tcW w:w="1701" w:type="dxa"/>
          </w:tcPr>
          <w:p w14:paraId="1ED482A0" w14:textId="77777777" w:rsidR="00FE1320" w:rsidRPr="00871B06" w:rsidRDefault="00FE1320" w:rsidP="00BA7730">
            <w:pPr>
              <w:pStyle w:val="af1"/>
              <w:spacing w:before="0" w:after="0"/>
              <w:jc w:val="center"/>
              <w:rPr>
                <w:rFonts w:ascii="Times New Roman" w:hAnsi="Times New Roman" w:cs="Times New Roman"/>
                <w:lang w:val="ru-RU"/>
              </w:rPr>
            </w:pPr>
            <w:proofErr w:type="gramStart"/>
            <w:r w:rsidRPr="00871B06">
              <w:rPr>
                <w:rFonts w:ascii="Times New Roman" w:hAnsi="Times New Roman" w:cs="Times New Roman"/>
                <w:lang w:val="ru-RU"/>
              </w:rPr>
              <w:t>транспортная</w:t>
            </w:r>
            <w:proofErr w:type="gramEnd"/>
            <w:r w:rsidRPr="00871B06">
              <w:rPr>
                <w:rFonts w:ascii="Times New Roman" w:hAnsi="Times New Roman" w:cs="Times New Roman"/>
                <w:lang w:val="ru-RU"/>
              </w:rPr>
              <w:t>, мин.</w:t>
            </w:r>
          </w:p>
        </w:tc>
        <w:tc>
          <w:tcPr>
            <w:tcW w:w="1292" w:type="dxa"/>
          </w:tcPr>
          <w:p w14:paraId="59A4063F"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FE1320" w14:paraId="702DAA83" w14:textId="77777777" w:rsidTr="00BA7730">
        <w:tc>
          <w:tcPr>
            <w:tcW w:w="567" w:type="dxa"/>
          </w:tcPr>
          <w:p w14:paraId="35E74412" w14:textId="77777777" w:rsidR="00FE1320" w:rsidRPr="00871B06" w:rsidRDefault="00FE1320" w:rsidP="00BA7730">
            <w:pPr>
              <w:pStyle w:val="af1"/>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tcPr>
          <w:p w14:paraId="042B348B" w14:textId="77777777" w:rsidR="00FE1320" w:rsidRPr="00871B06" w:rsidRDefault="00FE1320" w:rsidP="00BA7730">
            <w:pPr>
              <w:pStyle w:val="af1"/>
              <w:spacing w:before="0" w:after="0"/>
              <w:rPr>
                <w:rFonts w:ascii="Times New Roman" w:hAnsi="Times New Roman" w:cs="Times New Roman"/>
                <w:lang w:val="ru-RU"/>
              </w:rPr>
            </w:pPr>
            <w:r>
              <w:rPr>
                <w:rFonts w:ascii="Times New Roman" w:hAnsi="Times New Roman" w:cs="Times New Roman"/>
                <w:lang w:val="ru-RU"/>
              </w:rPr>
              <w:t xml:space="preserve">Филиал общедоступных библиотек с детским отделением </w:t>
            </w:r>
          </w:p>
        </w:tc>
        <w:tc>
          <w:tcPr>
            <w:tcW w:w="2126" w:type="dxa"/>
          </w:tcPr>
          <w:p w14:paraId="088B6F59" w14:textId="77777777" w:rsidR="00FE1320" w:rsidRDefault="00FE1320" w:rsidP="00BA7730">
            <w:pPr>
              <w:pStyle w:val="af1"/>
              <w:spacing w:before="0" w:after="0"/>
              <w:jc w:val="center"/>
              <w:rPr>
                <w:rFonts w:ascii="Times New Roman" w:hAnsi="Times New Roman" w:cs="Times New Roman"/>
                <w:lang w:val="ru-RU"/>
              </w:rPr>
            </w:pPr>
          </w:p>
          <w:p w14:paraId="683B5B4F"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w:t>
            </w:r>
            <w:proofErr w:type="gramStart"/>
            <w:r>
              <w:rPr>
                <w:rFonts w:ascii="Times New Roman" w:hAnsi="Times New Roman" w:cs="Times New Roman"/>
                <w:lang w:val="ru-RU"/>
              </w:rPr>
              <w:t>на</w:t>
            </w:r>
            <w:proofErr w:type="gramEnd"/>
            <w:r>
              <w:rPr>
                <w:rFonts w:ascii="Times New Roman" w:hAnsi="Times New Roman" w:cs="Times New Roman"/>
                <w:lang w:val="ru-RU"/>
              </w:rPr>
              <w:t xml:space="preserve"> </w:t>
            </w:r>
          </w:p>
          <w:p w14:paraId="482AC575"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1000 чел.</w:t>
            </w:r>
          </w:p>
        </w:tc>
        <w:tc>
          <w:tcPr>
            <w:tcW w:w="2126" w:type="dxa"/>
          </w:tcPr>
          <w:p w14:paraId="2BE5F897"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307E7F97" w14:textId="77777777" w:rsidR="00FE1320" w:rsidRPr="00871B06" w:rsidRDefault="00FE1320" w:rsidP="00BA7730">
            <w:pPr>
              <w:pStyle w:val="af1"/>
              <w:spacing w:before="0" w:after="0"/>
              <w:jc w:val="center"/>
              <w:rPr>
                <w:rFonts w:ascii="Times New Roman" w:hAnsi="Times New Roman" w:cs="Times New Roman"/>
                <w:lang w:val="ru-RU"/>
              </w:rPr>
            </w:pPr>
            <w:proofErr w:type="gramStart"/>
            <w:r w:rsidRPr="00871B06">
              <w:rPr>
                <w:rFonts w:ascii="Times New Roman" w:hAnsi="Times New Roman" w:cs="Times New Roman"/>
                <w:lang w:val="ru-RU"/>
              </w:rPr>
              <w:t>транспортная</w:t>
            </w:r>
            <w:proofErr w:type="gramEnd"/>
            <w:r w:rsidRPr="00871B06">
              <w:rPr>
                <w:rFonts w:ascii="Times New Roman" w:hAnsi="Times New Roman" w:cs="Times New Roman"/>
                <w:lang w:val="ru-RU"/>
              </w:rPr>
              <w:t>, мин.</w:t>
            </w:r>
          </w:p>
        </w:tc>
        <w:tc>
          <w:tcPr>
            <w:tcW w:w="1292" w:type="dxa"/>
          </w:tcPr>
          <w:p w14:paraId="7FF1894F"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FE1320" w:rsidRPr="00C403C4" w14:paraId="428ADD47" w14:textId="77777777" w:rsidTr="00BA7730">
        <w:tc>
          <w:tcPr>
            <w:tcW w:w="567" w:type="dxa"/>
          </w:tcPr>
          <w:p w14:paraId="22F34586" w14:textId="77777777" w:rsidR="00FE1320" w:rsidRPr="00871B06" w:rsidRDefault="00FE1320" w:rsidP="00BA7730">
            <w:pPr>
              <w:pStyle w:val="af1"/>
              <w:jc w:val="center"/>
              <w:rPr>
                <w:rFonts w:ascii="Times New Roman" w:hAnsi="Times New Roman" w:cs="Times New Roman"/>
                <w:lang w:val="ru-RU"/>
              </w:rPr>
            </w:pPr>
            <w:r>
              <w:rPr>
                <w:rFonts w:ascii="Times New Roman" w:hAnsi="Times New Roman" w:cs="Times New Roman"/>
                <w:lang w:val="ru-RU"/>
              </w:rPr>
              <w:t>3.</w:t>
            </w:r>
          </w:p>
        </w:tc>
        <w:tc>
          <w:tcPr>
            <w:tcW w:w="2093" w:type="dxa"/>
          </w:tcPr>
          <w:p w14:paraId="69BEE8BD" w14:textId="77777777" w:rsidR="00FE1320" w:rsidRDefault="00FE1320" w:rsidP="00BA7730">
            <w:pPr>
              <w:pStyle w:val="af1"/>
              <w:spacing w:before="0" w:after="0"/>
              <w:rPr>
                <w:rFonts w:ascii="Times New Roman" w:hAnsi="Times New Roman" w:cs="Times New Roman"/>
                <w:lang w:val="ru-RU"/>
              </w:rPr>
            </w:pPr>
            <w:r>
              <w:rPr>
                <w:rFonts w:ascii="Times New Roman" w:hAnsi="Times New Roman" w:cs="Times New Roman"/>
                <w:lang w:val="ru-RU"/>
              </w:rPr>
              <w:t>Точка доступа к полнотекстовым информационным ресурсам</w:t>
            </w:r>
          </w:p>
        </w:tc>
        <w:tc>
          <w:tcPr>
            <w:tcW w:w="2126" w:type="dxa"/>
          </w:tcPr>
          <w:p w14:paraId="5BF38A4D"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290D9E8A"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1</w:t>
            </w:r>
          </w:p>
          <w:p w14:paraId="0A87E38F"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 xml:space="preserve">в </w:t>
            </w:r>
            <w:proofErr w:type="spellStart"/>
            <w:proofErr w:type="gramStart"/>
            <w:r>
              <w:rPr>
                <w:rFonts w:ascii="Times New Roman" w:hAnsi="Times New Roman" w:cs="Times New Roman"/>
                <w:lang w:val="ru-RU"/>
              </w:rPr>
              <w:t>администра-тивном</w:t>
            </w:r>
            <w:proofErr w:type="spellEnd"/>
            <w:proofErr w:type="gramEnd"/>
            <w:r>
              <w:rPr>
                <w:rFonts w:ascii="Times New Roman" w:hAnsi="Times New Roman" w:cs="Times New Roman"/>
                <w:lang w:val="ru-RU"/>
              </w:rPr>
              <w:t xml:space="preserve"> центре сельского поселения</w:t>
            </w:r>
          </w:p>
        </w:tc>
        <w:tc>
          <w:tcPr>
            <w:tcW w:w="1701" w:type="dxa"/>
          </w:tcPr>
          <w:p w14:paraId="1A31AD1C" w14:textId="77777777" w:rsidR="00FE1320" w:rsidRPr="00871B06" w:rsidRDefault="00FE1320" w:rsidP="00BA7730">
            <w:pPr>
              <w:pStyle w:val="af1"/>
              <w:spacing w:before="0" w:after="0"/>
              <w:jc w:val="center"/>
              <w:rPr>
                <w:rFonts w:ascii="Times New Roman" w:hAnsi="Times New Roman" w:cs="Times New Roman"/>
                <w:lang w:val="ru-RU"/>
              </w:rPr>
            </w:pPr>
            <w:proofErr w:type="gramStart"/>
            <w:r w:rsidRPr="00871B06">
              <w:rPr>
                <w:rFonts w:ascii="Times New Roman" w:hAnsi="Times New Roman" w:cs="Times New Roman"/>
                <w:lang w:val="ru-RU"/>
              </w:rPr>
              <w:t>транспортная</w:t>
            </w:r>
            <w:proofErr w:type="gramEnd"/>
            <w:r w:rsidRPr="00871B06">
              <w:rPr>
                <w:rFonts w:ascii="Times New Roman" w:hAnsi="Times New Roman" w:cs="Times New Roman"/>
                <w:lang w:val="ru-RU"/>
              </w:rPr>
              <w:t>, мин.</w:t>
            </w:r>
          </w:p>
        </w:tc>
        <w:tc>
          <w:tcPr>
            <w:tcW w:w="1292" w:type="dxa"/>
          </w:tcPr>
          <w:p w14:paraId="7ECABB92"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FE1320" w14:paraId="28CDE93D" w14:textId="77777777" w:rsidTr="00BA7730">
        <w:tc>
          <w:tcPr>
            <w:tcW w:w="567" w:type="dxa"/>
          </w:tcPr>
          <w:p w14:paraId="6457D5C4" w14:textId="77777777" w:rsidR="00FE1320" w:rsidRPr="00871B06" w:rsidRDefault="00FE1320" w:rsidP="00BA7730">
            <w:pPr>
              <w:pStyle w:val="af1"/>
              <w:jc w:val="center"/>
              <w:rPr>
                <w:rFonts w:ascii="Times New Roman" w:hAnsi="Times New Roman" w:cs="Times New Roman"/>
                <w:lang w:val="ru-RU"/>
              </w:rPr>
            </w:pPr>
            <w:r>
              <w:rPr>
                <w:rFonts w:ascii="Times New Roman" w:hAnsi="Times New Roman" w:cs="Times New Roman"/>
                <w:lang w:val="ru-RU"/>
              </w:rPr>
              <w:t>4.</w:t>
            </w:r>
          </w:p>
        </w:tc>
        <w:tc>
          <w:tcPr>
            <w:tcW w:w="2093" w:type="dxa"/>
          </w:tcPr>
          <w:p w14:paraId="18B0AC67" w14:textId="77777777" w:rsidR="00FE1320" w:rsidRDefault="00FE1320" w:rsidP="00BA7730">
            <w:pPr>
              <w:pStyle w:val="af1"/>
              <w:spacing w:before="0" w:after="0"/>
              <w:rPr>
                <w:rFonts w:ascii="Times New Roman" w:hAnsi="Times New Roman" w:cs="Times New Roman"/>
                <w:lang w:val="ru-RU"/>
              </w:rPr>
            </w:pPr>
            <w:r>
              <w:rPr>
                <w:rFonts w:ascii="Times New Roman" w:hAnsi="Times New Roman" w:cs="Times New Roman"/>
                <w:lang w:val="ru-RU"/>
              </w:rPr>
              <w:t>Дом культуры</w:t>
            </w:r>
          </w:p>
        </w:tc>
        <w:tc>
          <w:tcPr>
            <w:tcW w:w="2126" w:type="dxa"/>
          </w:tcPr>
          <w:p w14:paraId="4CD2A9FC"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Количество объектов на сельское поселение</w:t>
            </w:r>
          </w:p>
        </w:tc>
        <w:tc>
          <w:tcPr>
            <w:tcW w:w="2126" w:type="dxa"/>
          </w:tcPr>
          <w:p w14:paraId="48CFF5B9"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1</w:t>
            </w:r>
          </w:p>
          <w:p w14:paraId="6D12977E"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 xml:space="preserve">в </w:t>
            </w:r>
            <w:proofErr w:type="spellStart"/>
            <w:proofErr w:type="gramStart"/>
            <w:r>
              <w:rPr>
                <w:rFonts w:ascii="Times New Roman" w:hAnsi="Times New Roman" w:cs="Times New Roman"/>
                <w:lang w:val="ru-RU"/>
              </w:rPr>
              <w:t>администра-тивном</w:t>
            </w:r>
            <w:proofErr w:type="spellEnd"/>
            <w:proofErr w:type="gramEnd"/>
            <w:r>
              <w:rPr>
                <w:rFonts w:ascii="Times New Roman" w:hAnsi="Times New Roman" w:cs="Times New Roman"/>
                <w:lang w:val="ru-RU"/>
              </w:rPr>
              <w:t xml:space="preserve"> центре сельского поселения</w:t>
            </w:r>
          </w:p>
        </w:tc>
        <w:tc>
          <w:tcPr>
            <w:tcW w:w="1701" w:type="dxa"/>
          </w:tcPr>
          <w:p w14:paraId="7D4A9C14" w14:textId="77777777" w:rsidR="00FE1320" w:rsidRPr="00871B06" w:rsidRDefault="00FE1320" w:rsidP="00BA7730">
            <w:pPr>
              <w:pStyle w:val="af1"/>
              <w:spacing w:before="0" w:after="0"/>
              <w:jc w:val="center"/>
              <w:rPr>
                <w:rFonts w:ascii="Times New Roman" w:hAnsi="Times New Roman" w:cs="Times New Roman"/>
                <w:lang w:val="ru-RU"/>
              </w:rPr>
            </w:pPr>
            <w:proofErr w:type="gramStart"/>
            <w:r w:rsidRPr="00871B06">
              <w:rPr>
                <w:rFonts w:ascii="Times New Roman" w:hAnsi="Times New Roman" w:cs="Times New Roman"/>
                <w:lang w:val="ru-RU"/>
              </w:rPr>
              <w:t>транспортная</w:t>
            </w:r>
            <w:proofErr w:type="gramEnd"/>
            <w:r w:rsidRPr="00871B06">
              <w:rPr>
                <w:rFonts w:ascii="Times New Roman" w:hAnsi="Times New Roman" w:cs="Times New Roman"/>
                <w:lang w:val="ru-RU"/>
              </w:rPr>
              <w:t>, мин.</w:t>
            </w:r>
          </w:p>
        </w:tc>
        <w:tc>
          <w:tcPr>
            <w:tcW w:w="1292" w:type="dxa"/>
          </w:tcPr>
          <w:p w14:paraId="3252AD44"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FE1320" w14:paraId="32180C6D" w14:textId="77777777" w:rsidTr="00BA7730">
        <w:tc>
          <w:tcPr>
            <w:tcW w:w="567" w:type="dxa"/>
          </w:tcPr>
          <w:p w14:paraId="7E799356" w14:textId="77777777" w:rsidR="00FE1320" w:rsidRPr="00871B06" w:rsidRDefault="00FE1320" w:rsidP="00BA7730">
            <w:pPr>
              <w:pStyle w:val="af1"/>
              <w:jc w:val="center"/>
              <w:rPr>
                <w:rFonts w:ascii="Times New Roman" w:hAnsi="Times New Roman" w:cs="Times New Roman"/>
                <w:lang w:val="ru-RU"/>
              </w:rPr>
            </w:pPr>
            <w:r>
              <w:rPr>
                <w:rFonts w:ascii="Times New Roman" w:hAnsi="Times New Roman" w:cs="Times New Roman"/>
                <w:lang w:val="ru-RU"/>
              </w:rPr>
              <w:t>5.</w:t>
            </w:r>
          </w:p>
        </w:tc>
        <w:tc>
          <w:tcPr>
            <w:tcW w:w="2093" w:type="dxa"/>
          </w:tcPr>
          <w:p w14:paraId="191643B4" w14:textId="77777777" w:rsidR="00FE1320" w:rsidRDefault="00FE1320" w:rsidP="00BA7730">
            <w:pPr>
              <w:pStyle w:val="af1"/>
              <w:spacing w:before="0" w:after="0"/>
              <w:rPr>
                <w:rFonts w:ascii="Times New Roman" w:hAnsi="Times New Roman" w:cs="Times New Roman"/>
                <w:lang w:val="ru-RU"/>
              </w:rPr>
            </w:pPr>
            <w:r>
              <w:rPr>
                <w:rFonts w:ascii="Times New Roman" w:hAnsi="Times New Roman" w:cs="Times New Roman"/>
                <w:lang w:val="ru-RU"/>
              </w:rPr>
              <w:t>Филиал сельского дома культуры</w:t>
            </w:r>
          </w:p>
        </w:tc>
        <w:tc>
          <w:tcPr>
            <w:tcW w:w="2126" w:type="dxa"/>
          </w:tcPr>
          <w:p w14:paraId="063014CE"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w:t>
            </w:r>
            <w:proofErr w:type="gramStart"/>
            <w:r>
              <w:rPr>
                <w:rFonts w:ascii="Times New Roman" w:hAnsi="Times New Roman" w:cs="Times New Roman"/>
                <w:lang w:val="ru-RU"/>
              </w:rPr>
              <w:t>на</w:t>
            </w:r>
            <w:proofErr w:type="gramEnd"/>
            <w:r>
              <w:rPr>
                <w:rFonts w:ascii="Times New Roman" w:hAnsi="Times New Roman" w:cs="Times New Roman"/>
                <w:lang w:val="ru-RU"/>
              </w:rPr>
              <w:t xml:space="preserve"> </w:t>
            </w:r>
          </w:p>
          <w:p w14:paraId="7D9AD017" w14:textId="77777777" w:rsidR="00FE1320"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1000 чел</w:t>
            </w:r>
          </w:p>
        </w:tc>
        <w:tc>
          <w:tcPr>
            <w:tcW w:w="2126" w:type="dxa"/>
          </w:tcPr>
          <w:p w14:paraId="372DF778"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1</w:t>
            </w:r>
          </w:p>
        </w:tc>
        <w:tc>
          <w:tcPr>
            <w:tcW w:w="1701" w:type="dxa"/>
          </w:tcPr>
          <w:p w14:paraId="797B8CD5" w14:textId="77777777" w:rsidR="00FE1320" w:rsidRPr="00871B06" w:rsidRDefault="00FE1320" w:rsidP="00BA7730">
            <w:pPr>
              <w:pStyle w:val="af1"/>
              <w:spacing w:before="0" w:after="0"/>
              <w:jc w:val="center"/>
              <w:rPr>
                <w:rFonts w:ascii="Times New Roman" w:hAnsi="Times New Roman" w:cs="Times New Roman"/>
                <w:lang w:val="ru-RU"/>
              </w:rPr>
            </w:pPr>
            <w:proofErr w:type="gramStart"/>
            <w:r w:rsidRPr="00871B06">
              <w:rPr>
                <w:rFonts w:ascii="Times New Roman" w:hAnsi="Times New Roman" w:cs="Times New Roman"/>
                <w:lang w:val="ru-RU"/>
              </w:rPr>
              <w:t>транспортная</w:t>
            </w:r>
            <w:proofErr w:type="gramEnd"/>
            <w:r w:rsidRPr="00871B06">
              <w:rPr>
                <w:rFonts w:ascii="Times New Roman" w:hAnsi="Times New Roman" w:cs="Times New Roman"/>
                <w:lang w:val="ru-RU"/>
              </w:rPr>
              <w:t>, мин.</w:t>
            </w:r>
          </w:p>
        </w:tc>
        <w:tc>
          <w:tcPr>
            <w:tcW w:w="1292" w:type="dxa"/>
          </w:tcPr>
          <w:p w14:paraId="13D6CA35"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FE1320" w14:paraId="6C6EE088" w14:textId="77777777" w:rsidTr="00BA7730">
        <w:tc>
          <w:tcPr>
            <w:tcW w:w="567" w:type="dxa"/>
          </w:tcPr>
          <w:p w14:paraId="5FA17BC6" w14:textId="77777777" w:rsidR="00FE1320" w:rsidRDefault="00FE1320" w:rsidP="00BA7730">
            <w:pPr>
              <w:pStyle w:val="af1"/>
              <w:jc w:val="center"/>
              <w:rPr>
                <w:rFonts w:ascii="Times New Roman" w:hAnsi="Times New Roman" w:cs="Times New Roman"/>
                <w:lang w:val="ru-RU"/>
              </w:rPr>
            </w:pPr>
            <w:r>
              <w:rPr>
                <w:rFonts w:ascii="Times New Roman" w:hAnsi="Times New Roman" w:cs="Times New Roman"/>
                <w:lang w:val="ru-RU"/>
              </w:rPr>
              <w:t>6.</w:t>
            </w:r>
          </w:p>
        </w:tc>
        <w:tc>
          <w:tcPr>
            <w:tcW w:w="2093" w:type="dxa"/>
          </w:tcPr>
          <w:p w14:paraId="51165463" w14:textId="77777777" w:rsidR="00FE1320" w:rsidRDefault="00FE1320" w:rsidP="00BA7730">
            <w:pPr>
              <w:pStyle w:val="af1"/>
              <w:spacing w:before="0" w:after="0"/>
              <w:rPr>
                <w:rFonts w:ascii="Times New Roman" w:hAnsi="Times New Roman" w:cs="Times New Roman"/>
                <w:lang w:val="ru-RU"/>
              </w:rPr>
            </w:pPr>
            <w:r>
              <w:rPr>
                <w:rFonts w:ascii="Times New Roman" w:hAnsi="Times New Roman" w:cs="Times New Roman"/>
                <w:lang w:val="ru-RU"/>
              </w:rPr>
              <w:t>Кинозал</w:t>
            </w:r>
          </w:p>
        </w:tc>
        <w:tc>
          <w:tcPr>
            <w:tcW w:w="2126" w:type="dxa"/>
          </w:tcPr>
          <w:p w14:paraId="60B044A9"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объектов </w:t>
            </w:r>
            <w:proofErr w:type="gramStart"/>
            <w:r>
              <w:rPr>
                <w:rFonts w:ascii="Times New Roman" w:hAnsi="Times New Roman" w:cs="Times New Roman"/>
                <w:lang w:val="ru-RU"/>
              </w:rPr>
              <w:t>на</w:t>
            </w:r>
            <w:proofErr w:type="gramEnd"/>
            <w:r>
              <w:rPr>
                <w:rFonts w:ascii="Times New Roman" w:hAnsi="Times New Roman" w:cs="Times New Roman"/>
                <w:lang w:val="ru-RU"/>
              </w:rPr>
              <w:t xml:space="preserve"> </w:t>
            </w:r>
          </w:p>
          <w:p w14:paraId="6546FA68"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lastRenderedPageBreak/>
              <w:t>3</w:t>
            </w:r>
            <w:r w:rsidRPr="00871B06">
              <w:rPr>
                <w:rFonts w:ascii="Times New Roman" w:hAnsi="Times New Roman" w:cs="Times New Roman"/>
                <w:lang w:val="ru-RU"/>
              </w:rPr>
              <w:t>000 чел</w:t>
            </w:r>
          </w:p>
        </w:tc>
        <w:tc>
          <w:tcPr>
            <w:tcW w:w="2126" w:type="dxa"/>
          </w:tcPr>
          <w:p w14:paraId="6F016103"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lastRenderedPageBreak/>
              <w:t>1</w:t>
            </w:r>
          </w:p>
        </w:tc>
        <w:tc>
          <w:tcPr>
            <w:tcW w:w="1701" w:type="dxa"/>
          </w:tcPr>
          <w:p w14:paraId="22F3AC40" w14:textId="77777777" w:rsidR="00FE1320" w:rsidRPr="00871B06" w:rsidRDefault="00FE1320" w:rsidP="00BA7730">
            <w:pPr>
              <w:pStyle w:val="af1"/>
              <w:spacing w:before="0" w:after="0"/>
              <w:jc w:val="center"/>
              <w:rPr>
                <w:rFonts w:ascii="Times New Roman" w:hAnsi="Times New Roman" w:cs="Times New Roman"/>
                <w:lang w:val="ru-RU"/>
              </w:rPr>
            </w:pPr>
            <w:proofErr w:type="gramStart"/>
            <w:r w:rsidRPr="00871B06">
              <w:rPr>
                <w:rFonts w:ascii="Times New Roman" w:hAnsi="Times New Roman" w:cs="Times New Roman"/>
                <w:lang w:val="ru-RU"/>
              </w:rPr>
              <w:t>транспортная</w:t>
            </w:r>
            <w:proofErr w:type="gramEnd"/>
            <w:r w:rsidRPr="00871B06">
              <w:rPr>
                <w:rFonts w:ascii="Times New Roman" w:hAnsi="Times New Roman" w:cs="Times New Roman"/>
                <w:lang w:val="ru-RU"/>
              </w:rPr>
              <w:t>, мин.</w:t>
            </w:r>
          </w:p>
        </w:tc>
        <w:tc>
          <w:tcPr>
            <w:tcW w:w="1292" w:type="dxa"/>
          </w:tcPr>
          <w:p w14:paraId="7923C5F9"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2</w:t>
            </w:r>
            <w:r w:rsidRPr="00871B06">
              <w:rPr>
                <w:rFonts w:ascii="Times New Roman" w:hAnsi="Times New Roman" w:cs="Times New Roman"/>
                <w:lang w:val="ru-RU"/>
              </w:rPr>
              <w:t>0</w:t>
            </w:r>
          </w:p>
        </w:tc>
      </w:tr>
      <w:tr w:rsidR="00FE1320" w14:paraId="4547CFB3" w14:textId="77777777" w:rsidTr="00BA7730">
        <w:tc>
          <w:tcPr>
            <w:tcW w:w="567" w:type="dxa"/>
          </w:tcPr>
          <w:p w14:paraId="74A8C401" w14:textId="77777777" w:rsidR="00FE1320" w:rsidRDefault="00FE1320" w:rsidP="00BA7730">
            <w:pPr>
              <w:pStyle w:val="af1"/>
              <w:jc w:val="center"/>
              <w:rPr>
                <w:rFonts w:ascii="Times New Roman" w:hAnsi="Times New Roman" w:cs="Times New Roman"/>
                <w:lang w:val="ru-RU"/>
              </w:rPr>
            </w:pPr>
            <w:r>
              <w:rPr>
                <w:rFonts w:ascii="Times New Roman" w:hAnsi="Times New Roman" w:cs="Times New Roman"/>
                <w:lang w:val="ru-RU"/>
              </w:rPr>
              <w:lastRenderedPageBreak/>
              <w:t>7.</w:t>
            </w:r>
          </w:p>
        </w:tc>
        <w:tc>
          <w:tcPr>
            <w:tcW w:w="2093" w:type="dxa"/>
          </w:tcPr>
          <w:p w14:paraId="09744B49" w14:textId="77777777" w:rsidR="00FE1320" w:rsidRDefault="00FE1320" w:rsidP="00BA7730">
            <w:pPr>
              <w:pStyle w:val="af1"/>
              <w:spacing w:before="0" w:after="0"/>
              <w:rPr>
                <w:rFonts w:ascii="Times New Roman" w:hAnsi="Times New Roman" w:cs="Times New Roman"/>
                <w:lang w:val="ru-RU"/>
              </w:rPr>
            </w:pPr>
            <w:r>
              <w:rPr>
                <w:rFonts w:ascii="Times New Roman" w:hAnsi="Times New Roman" w:cs="Times New Roman"/>
                <w:lang w:val="ru-RU"/>
              </w:rPr>
              <w:t>Учреждение клубного типа</w:t>
            </w:r>
          </w:p>
        </w:tc>
        <w:tc>
          <w:tcPr>
            <w:tcW w:w="2126" w:type="dxa"/>
          </w:tcPr>
          <w:p w14:paraId="4D78D8CE"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 xml:space="preserve">Количество посадочных мест на </w:t>
            </w:r>
            <w:r w:rsidRPr="00871B06">
              <w:rPr>
                <w:rFonts w:ascii="Times New Roman" w:hAnsi="Times New Roman" w:cs="Times New Roman"/>
                <w:lang w:val="ru-RU"/>
              </w:rPr>
              <w:t>1000 чел</w:t>
            </w:r>
          </w:p>
        </w:tc>
        <w:tc>
          <w:tcPr>
            <w:tcW w:w="2126" w:type="dxa"/>
          </w:tcPr>
          <w:p w14:paraId="302233E6"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85</w:t>
            </w:r>
          </w:p>
        </w:tc>
        <w:tc>
          <w:tcPr>
            <w:tcW w:w="1701" w:type="dxa"/>
          </w:tcPr>
          <w:p w14:paraId="2B2DC8F6"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w:t>
            </w:r>
          </w:p>
        </w:tc>
        <w:tc>
          <w:tcPr>
            <w:tcW w:w="1292" w:type="dxa"/>
          </w:tcPr>
          <w:p w14:paraId="16834702"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w:t>
            </w:r>
          </w:p>
        </w:tc>
      </w:tr>
    </w:tbl>
    <w:p w14:paraId="6EF7D3CD" w14:textId="77777777" w:rsidR="00FE1320" w:rsidRPr="00C47CB8" w:rsidRDefault="00FE1320" w:rsidP="00FE1320">
      <w:pPr>
        <w:pStyle w:val="af1"/>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Примечание: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w:t>
      </w:r>
      <w:proofErr w:type="gramStart"/>
      <w:r w:rsidRPr="00C47CB8">
        <w:rPr>
          <w:rFonts w:ascii="Times New Roman" w:hAnsi="Times New Roman" w:cs="Times New Roman"/>
          <w:sz w:val="26"/>
          <w:szCs w:val="26"/>
          <w:lang w:val="ru-RU"/>
        </w:rPr>
        <w:t>пользования</w:t>
      </w:r>
      <w:proofErr w:type="gramEnd"/>
      <w:r w:rsidRPr="00C47CB8">
        <w:rPr>
          <w:rFonts w:ascii="Times New Roman" w:hAnsi="Times New Roman" w:cs="Times New Roman"/>
          <w:sz w:val="26"/>
          <w:szCs w:val="26"/>
          <w:lang w:val="ru-RU"/>
        </w:rPr>
        <w:t xml:space="preserve"> которыми библиотека заключает договоры (соглашения) с собственниками этих ресурсов.</w:t>
      </w:r>
    </w:p>
    <w:p w14:paraId="34854E25" w14:textId="77777777" w:rsidR="00FE1320" w:rsidRPr="00C47CB8" w:rsidRDefault="00FE1320" w:rsidP="00FE1320">
      <w:pPr>
        <w:pStyle w:val="af1"/>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К полнотекстовым информационным ресурсам, доступ к которым библиотека получает бесплатно, относятся: </w:t>
      </w:r>
    </w:p>
    <w:p w14:paraId="79139FDB" w14:textId="77777777" w:rsidR="00FE1320" w:rsidRPr="00C47CB8" w:rsidRDefault="00FE1320" w:rsidP="00FE1320">
      <w:pPr>
        <w:rPr>
          <w:rFonts w:cs="Times New Roman"/>
          <w:sz w:val="26"/>
          <w:szCs w:val="26"/>
        </w:rPr>
      </w:pPr>
      <w:r>
        <w:rPr>
          <w:rFonts w:cs="Times New Roman"/>
          <w:sz w:val="26"/>
          <w:szCs w:val="26"/>
        </w:rPr>
        <w:t xml:space="preserve">- </w:t>
      </w:r>
      <w:r>
        <w:rPr>
          <w:rFonts w:cs="Times New Roman"/>
          <w:sz w:val="26"/>
          <w:szCs w:val="26"/>
        </w:rPr>
        <w:tab/>
      </w:r>
      <w:r w:rsidRPr="00C47CB8">
        <w:rPr>
          <w:rFonts w:cs="Times New Roman"/>
          <w:sz w:val="26"/>
          <w:szCs w:val="26"/>
        </w:rPr>
        <w:t xml:space="preserve">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w:t>
      </w:r>
      <w:r>
        <w:rPr>
          <w:rFonts w:cs="Times New Roman"/>
          <w:sz w:val="26"/>
          <w:szCs w:val="26"/>
        </w:rPr>
        <w:t>в</w:t>
      </w:r>
      <w:r w:rsidRPr="00C47CB8">
        <w:rPr>
          <w:rFonts w:cs="Times New Roman"/>
          <w:sz w:val="26"/>
          <w:szCs w:val="26"/>
        </w:rPr>
        <w:t>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14:paraId="00E87A2A" w14:textId="77777777" w:rsidR="00FE1320" w:rsidRPr="0013298F" w:rsidRDefault="00FE1320" w:rsidP="00FE1320">
      <w:pPr>
        <w:rPr>
          <w:rFonts w:cs="Times New Roman"/>
          <w:sz w:val="26"/>
          <w:szCs w:val="26"/>
        </w:rPr>
      </w:pPr>
      <w:r>
        <w:rPr>
          <w:rFonts w:cs="Times New Roman"/>
          <w:sz w:val="26"/>
          <w:szCs w:val="26"/>
        </w:rPr>
        <w:t xml:space="preserve">- </w:t>
      </w:r>
      <w:r>
        <w:rPr>
          <w:rFonts w:cs="Times New Roman"/>
          <w:sz w:val="26"/>
          <w:szCs w:val="26"/>
        </w:rPr>
        <w:tab/>
      </w:r>
      <w:r w:rsidRPr="0013298F">
        <w:rPr>
          <w:rFonts w:cs="Times New Roman"/>
          <w:sz w:val="26"/>
          <w:szCs w:val="26"/>
        </w:rPr>
        <w:t>фонды Президентской библиотеки.</w:t>
      </w:r>
    </w:p>
    <w:p w14:paraId="71A35C6B" w14:textId="77777777" w:rsidR="00FE1320" w:rsidRDefault="00FE1320" w:rsidP="00FE1320">
      <w:pPr>
        <w:pStyle w:val="FirstParagraph"/>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3</w:t>
      </w:r>
      <w:r w:rsidRPr="00C47CB8">
        <w:rPr>
          <w:rFonts w:ascii="Times New Roman" w:hAnsi="Times New Roman" w:cs="Times New Roman"/>
          <w:sz w:val="26"/>
          <w:szCs w:val="26"/>
          <w:lang w:val="ru-RU"/>
        </w:rPr>
        <w:t>.3. Расчетные показатели обеспеченности и доступности объектов культурного наследия местного значения не нормируются.</w:t>
      </w:r>
    </w:p>
    <w:p w14:paraId="231D79CC" w14:textId="77777777" w:rsidR="00FE1320" w:rsidRPr="00F21EE4" w:rsidRDefault="00FE1320" w:rsidP="00FE1320">
      <w:pPr>
        <w:pStyle w:val="af1"/>
        <w:spacing w:before="0" w:after="0"/>
        <w:rPr>
          <w:lang w:val="ru-RU"/>
        </w:rPr>
      </w:pPr>
    </w:p>
    <w:p w14:paraId="3CD64EF7" w14:textId="77777777" w:rsidR="00FE1320" w:rsidRPr="00F21EE4" w:rsidRDefault="00FE1320" w:rsidP="00FE1320">
      <w:pPr>
        <w:pStyle w:val="Compact"/>
        <w:numPr>
          <w:ilvl w:val="0"/>
          <w:numId w:val="2"/>
        </w:numPr>
        <w:spacing w:before="0" w:after="0"/>
        <w:jc w:val="both"/>
        <w:rPr>
          <w:rFonts w:ascii="Times New Roman" w:hAnsi="Times New Roman" w:cs="Times New Roman"/>
          <w:b/>
          <w:sz w:val="26"/>
          <w:szCs w:val="26"/>
          <w:lang w:val="ru-RU"/>
        </w:rPr>
      </w:pPr>
      <w:r w:rsidRPr="00F21EE4">
        <w:rPr>
          <w:rFonts w:ascii="Times New Roman" w:hAnsi="Times New Roman" w:cs="Times New Roman"/>
          <w:b/>
          <w:sz w:val="26"/>
          <w:szCs w:val="26"/>
          <w:lang w:val="ru-RU"/>
        </w:rPr>
        <w:t>Объекты муниципального жилищного фонда социального</w:t>
      </w:r>
    </w:p>
    <w:p w14:paraId="04A03AFE" w14:textId="77777777" w:rsidR="00FE1320" w:rsidRDefault="00FE1320" w:rsidP="00FE1320">
      <w:pPr>
        <w:pStyle w:val="FirstParagraph"/>
        <w:spacing w:before="0" w:after="0"/>
        <w:jc w:val="both"/>
        <w:rPr>
          <w:rFonts w:ascii="Times New Roman" w:hAnsi="Times New Roman" w:cs="Times New Roman"/>
          <w:b/>
          <w:sz w:val="26"/>
          <w:szCs w:val="26"/>
          <w:lang w:val="ru-RU"/>
        </w:rPr>
      </w:pPr>
      <w:r w:rsidRPr="00F21EE4">
        <w:rPr>
          <w:rFonts w:ascii="Times New Roman" w:hAnsi="Times New Roman" w:cs="Times New Roman"/>
          <w:b/>
          <w:sz w:val="26"/>
          <w:szCs w:val="26"/>
          <w:lang w:val="ru-RU"/>
        </w:rPr>
        <w:t xml:space="preserve">использования. </w:t>
      </w:r>
    </w:p>
    <w:p w14:paraId="1203CCE9" w14:textId="77777777" w:rsidR="00FE1320" w:rsidRDefault="00FE1320" w:rsidP="00FE1320">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4.1. Расчетные показатели обеспеченности населения сельского поселения жилыми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помещениями муниципального жилищного фонда социального использования, предоставляемыми по договорам социального найма, и территориальной доступности таких помещений в местных нормативах не нормируются.</w:t>
      </w:r>
    </w:p>
    <w:p w14:paraId="36D8C7AF" w14:textId="77777777" w:rsidR="00FE1320" w:rsidRPr="00C47CB8" w:rsidRDefault="00FE1320" w:rsidP="00FE1320">
      <w:pPr>
        <w:pStyle w:val="af1"/>
        <w:spacing w:before="0" w:after="100" w:afterAutospacing="1"/>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Предельные размеры земельных участков и предельные параметры размещаемых на них жилых домов с квартирами муниципального жилищного фонда устанавливаются в градостроительных регламентах правил землепользования и застрой</w:t>
      </w:r>
      <w:r>
        <w:rPr>
          <w:rFonts w:ascii="Times New Roman" w:hAnsi="Times New Roman" w:cs="Times New Roman"/>
          <w:sz w:val="26"/>
          <w:szCs w:val="26"/>
          <w:lang w:val="ru-RU"/>
        </w:rPr>
        <w:t>ки муниципального образования «</w:t>
      </w:r>
      <w:proofErr w:type="spellStart"/>
      <w:r>
        <w:rPr>
          <w:rFonts w:ascii="Times New Roman" w:hAnsi="Times New Roman" w:cs="Times New Roman"/>
          <w:sz w:val="26"/>
          <w:szCs w:val="26"/>
          <w:lang w:val="ru-RU"/>
        </w:rPr>
        <w:t>Лебяжинское</w:t>
      </w:r>
      <w:proofErr w:type="spellEnd"/>
      <w:r w:rsidRPr="00C47CB8">
        <w:rPr>
          <w:rFonts w:ascii="Times New Roman" w:hAnsi="Times New Roman" w:cs="Times New Roman"/>
          <w:sz w:val="26"/>
          <w:szCs w:val="26"/>
          <w:lang w:val="ru-RU"/>
        </w:rPr>
        <w:t xml:space="preserve"> сельское поселение».</w:t>
      </w:r>
    </w:p>
    <w:p w14:paraId="35715187" w14:textId="77777777" w:rsidR="00FE1320" w:rsidRDefault="00FE1320" w:rsidP="00FE1320">
      <w:pPr>
        <w:pStyle w:val="Compact"/>
        <w:numPr>
          <w:ilvl w:val="0"/>
          <w:numId w:val="3"/>
        </w:numPr>
        <w:spacing w:before="0" w:after="0"/>
        <w:jc w:val="both"/>
        <w:rPr>
          <w:rFonts w:ascii="Times New Roman" w:hAnsi="Times New Roman" w:cs="Times New Roman"/>
          <w:sz w:val="26"/>
          <w:szCs w:val="26"/>
          <w:lang w:val="ru-RU"/>
        </w:rPr>
      </w:pPr>
      <w:r w:rsidRPr="00EA3C97">
        <w:rPr>
          <w:rFonts w:ascii="Times New Roman" w:hAnsi="Times New Roman" w:cs="Times New Roman"/>
          <w:b/>
          <w:sz w:val="26"/>
          <w:szCs w:val="26"/>
          <w:lang w:val="ru-RU"/>
        </w:rPr>
        <w:t>Объекты аварийно-спасательной и противопожарной службы.</w:t>
      </w:r>
      <w:r w:rsidRPr="00C47CB8">
        <w:rPr>
          <w:rFonts w:ascii="Times New Roman" w:hAnsi="Times New Roman" w:cs="Times New Roman"/>
          <w:sz w:val="26"/>
          <w:szCs w:val="26"/>
          <w:lang w:val="ru-RU"/>
        </w:rPr>
        <w:t xml:space="preserve"> </w:t>
      </w:r>
    </w:p>
    <w:p w14:paraId="5751706C" w14:textId="77777777" w:rsidR="00FE1320" w:rsidRPr="00C47CB8" w:rsidRDefault="00FE1320" w:rsidP="00FE1320">
      <w:pPr>
        <w:pStyle w:val="Compact"/>
        <w:spacing w:before="0" w:after="0"/>
        <w:ind w:left="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5.1. Регламентация состава, параметров, правил размещения и использования</w:t>
      </w:r>
    </w:p>
    <w:p w14:paraId="6A52CAE7" w14:textId="77777777" w:rsidR="00FE1320" w:rsidRPr="0007216D" w:rsidRDefault="00FE1320" w:rsidP="00FE1320">
      <w:pPr>
        <w:pStyle w:val="FirstParagraph"/>
        <w:spacing w:before="0" w:after="100" w:afterAutospacing="1"/>
        <w:jc w:val="both"/>
        <w:rPr>
          <w:rFonts w:ascii="Times New Roman" w:hAnsi="Times New Roman" w:cs="Times New Roman"/>
          <w:sz w:val="26"/>
          <w:szCs w:val="26"/>
          <w:lang w:val="ru-RU"/>
        </w:rPr>
      </w:pPr>
      <w:proofErr w:type="gramStart"/>
      <w:r w:rsidRPr="00C47CB8">
        <w:rPr>
          <w:rFonts w:ascii="Times New Roman" w:hAnsi="Times New Roman" w:cs="Times New Roman"/>
          <w:sz w:val="26"/>
          <w:szCs w:val="26"/>
          <w:lang w:val="ru-RU"/>
        </w:rPr>
        <w:t>объектов, необходимых для обеспечения первичных мер пожарной безопасности в границах сельского поселения, для предупреждения и ликвидации последствий чрезвычайных ситуаций в границах сельского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относится к компетенции федеральных органов власти, поэтому обеспеченность и доступност</w:t>
      </w:r>
      <w:r>
        <w:rPr>
          <w:rFonts w:ascii="Times New Roman" w:hAnsi="Times New Roman" w:cs="Times New Roman"/>
          <w:sz w:val="26"/>
          <w:szCs w:val="26"/>
          <w:lang w:val="ru-RU"/>
        </w:rPr>
        <w:t>ь</w:t>
      </w:r>
      <w:r w:rsidRPr="00C47CB8">
        <w:rPr>
          <w:rFonts w:ascii="Times New Roman" w:hAnsi="Times New Roman" w:cs="Times New Roman"/>
          <w:sz w:val="26"/>
          <w:szCs w:val="26"/>
          <w:lang w:val="ru-RU"/>
        </w:rPr>
        <w:t xml:space="preserve"> для населения</w:t>
      </w:r>
      <w:proofErr w:type="gramEnd"/>
      <w:r w:rsidRPr="00C47CB8">
        <w:rPr>
          <w:rFonts w:ascii="Times New Roman" w:hAnsi="Times New Roman" w:cs="Times New Roman"/>
          <w:sz w:val="26"/>
          <w:szCs w:val="26"/>
          <w:lang w:val="ru-RU"/>
        </w:rPr>
        <w:t xml:space="preserve"> таких объектов в местных нормативов не нормируются.</w:t>
      </w:r>
    </w:p>
    <w:p w14:paraId="053F00CC" w14:textId="77777777" w:rsidR="00FE1320" w:rsidRPr="00EA3C97" w:rsidRDefault="00FE1320" w:rsidP="00FE1320">
      <w:pPr>
        <w:pStyle w:val="Compact"/>
        <w:numPr>
          <w:ilvl w:val="0"/>
          <w:numId w:val="4"/>
        </w:numPr>
        <w:spacing w:before="0" w:after="0"/>
        <w:rPr>
          <w:rFonts w:ascii="Times New Roman" w:hAnsi="Times New Roman" w:cs="Times New Roman"/>
          <w:b/>
          <w:sz w:val="26"/>
          <w:szCs w:val="26"/>
          <w:lang w:val="ru-RU"/>
        </w:rPr>
      </w:pPr>
      <w:r w:rsidRPr="00EA3C97">
        <w:rPr>
          <w:rFonts w:ascii="Times New Roman" w:hAnsi="Times New Roman" w:cs="Times New Roman"/>
          <w:b/>
          <w:sz w:val="26"/>
          <w:szCs w:val="26"/>
          <w:lang w:val="ru-RU"/>
        </w:rPr>
        <w:t>Объекты, предназначенные для обеспечения жителей поселения</w:t>
      </w:r>
    </w:p>
    <w:p w14:paraId="5D0E55C5" w14:textId="77777777" w:rsidR="00FE1320" w:rsidRDefault="00FE1320" w:rsidP="00FE1320">
      <w:pPr>
        <w:pStyle w:val="FirstParagraph"/>
        <w:spacing w:before="0" w:after="0"/>
        <w:rPr>
          <w:rFonts w:ascii="Times New Roman" w:hAnsi="Times New Roman" w:cs="Times New Roman"/>
          <w:sz w:val="26"/>
          <w:szCs w:val="26"/>
          <w:lang w:val="ru-RU"/>
        </w:rPr>
      </w:pPr>
      <w:r w:rsidRPr="00EA3C97">
        <w:rPr>
          <w:rFonts w:ascii="Times New Roman" w:hAnsi="Times New Roman" w:cs="Times New Roman"/>
          <w:b/>
          <w:sz w:val="26"/>
          <w:szCs w:val="26"/>
          <w:lang w:val="ru-RU"/>
        </w:rPr>
        <w:lastRenderedPageBreak/>
        <w:t>услугами связи.</w:t>
      </w:r>
      <w:r w:rsidRPr="00C47CB8">
        <w:rPr>
          <w:rFonts w:ascii="Times New Roman" w:hAnsi="Times New Roman" w:cs="Times New Roman"/>
          <w:sz w:val="26"/>
          <w:szCs w:val="26"/>
          <w:lang w:val="ru-RU"/>
        </w:rPr>
        <w:t xml:space="preserve"> </w:t>
      </w:r>
    </w:p>
    <w:p w14:paraId="09FD413C" w14:textId="77777777" w:rsidR="00FE1320" w:rsidRPr="00C47CB8" w:rsidRDefault="00FE1320" w:rsidP="00FE1320">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6.1. Минимальная обеспеченность населения отделениями почтовой связи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принимается 1 объект на 1,7 тыс. человек, но не менее 1 объекта на поселение.</w:t>
      </w:r>
    </w:p>
    <w:p w14:paraId="53BC4608"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6.2. Рекомендуемый размер земельного участка 0,07-0,12 га на объект.</w:t>
      </w:r>
    </w:p>
    <w:p w14:paraId="78D77353" w14:textId="77777777" w:rsidR="00FE1320" w:rsidRDefault="00FE1320" w:rsidP="00FE1320">
      <w:pPr>
        <w:pStyle w:val="af1"/>
        <w:spacing w:before="0" w:after="100" w:afterAutospacing="1"/>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6.3. Минимальная обеспеченность население услугами телекоммуникационных сетей принимается исходя из норматива для жилой застройки - </w:t>
      </w:r>
      <w:r>
        <w:rPr>
          <w:rFonts w:ascii="Times New Roman" w:hAnsi="Times New Roman" w:cs="Times New Roman"/>
          <w:sz w:val="26"/>
          <w:szCs w:val="26"/>
          <w:lang w:val="ru-RU"/>
        </w:rPr>
        <w:t>1</w:t>
      </w:r>
      <w:r w:rsidRPr="00C47CB8">
        <w:rPr>
          <w:rFonts w:ascii="Times New Roman" w:hAnsi="Times New Roman" w:cs="Times New Roman"/>
          <w:sz w:val="26"/>
          <w:szCs w:val="26"/>
          <w:lang w:val="ru-RU"/>
        </w:rPr>
        <w:t xml:space="preserve"> точка доступа на одну квартиру или индивидуальный жилой дом, для общественно-деловой застройки </w:t>
      </w:r>
      <w:r>
        <w:rPr>
          <w:rFonts w:ascii="Times New Roman" w:hAnsi="Times New Roman" w:cs="Times New Roman"/>
          <w:sz w:val="26"/>
          <w:szCs w:val="26"/>
          <w:lang w:val="ru-RU"/>
        </w:rPr>
        <w:t xml:space="preserve"> - </w:t>
      </w:r>
      <w:r w:rsidRPr="00C47CB8">
        <w:rPr>
          <w:rFonts w:ascii="Times New Roman" w:hAnsi="Times New Roman" w:cs="Times New Roman"/>
          <w:sz w:val="26"/>
          <w:szCs w:val="26"/>
          <w:lang w:val="ru-RU"/>
        </w:rPr>
        <w:t>1 точка доступа для одного здания. Точка доступа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10 Мбит/сек.</w:t>
      </w:r>
    </w:p>
    <w:p w14:paraId="7C702FDC" w14:textId="77777777" w:rsidR="00FE1320" w:rsidRPr="00EA3C97" w:rsidRDefault="00FE1320" w:rsidP="00FE1320">
      <w:pPr>
        <w:pStyle w:val="af1"/>
        <w:spacing w:before="0" w:after="0"/>
        <w:jc w:val="both"/>
        <w:rPr>
          <w:rFonts w:ascii="Times New Roman" w:hAnsi="Times New Roman" w:cs="Times New Roman"/>
          <w:b/>
          <w:sz w:val="26"/>
          <w:szCs w:val="26"/>
          <w:lang w:val="ru-RU"/>
        </w:rPr>
      </w:pPr>
      <w:r w:rsidRPr="00EA3C97">
        <w:rPr>
          <w:rFonts w:ascii="Times New Roman" w:hAnsi="Times New Roman" w:cs="Times New Roman"/>
          <w:b/>
          <w:sz w:val="26"/>
          <w:szCs w:val="26"/>
          <w:lang w:val="ru-RU"/>
        </w:rPr>
        <w:t xml:space="preserve"> 7. Объекты общественного питания, торговли, бытового обслуживания.</w:t>
      </w:r>
    </w:p>
    <w:p w14:paraId="76E8FCBC"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7.1. Расчетные показатели объектов, необходимых для обеспечения населения поселений услугами общественного питания, торговли и бытового обслуживания, приведены в таблице 4.</w:t>
      </w:r>
    </w:p>
    <w:p w14:paraId="6334B533" w14:textId="77777777" w:rsidR="00FE1320" w:rsidRDefault="00FE1320" w:rsidP="00FE1320">
      <w:pPr>
        <w:pStyle w:val="af1"/>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4. </w:t>
      </w:r>
    </w:p>
    <w:tbl>
      <w:tblPr>
        <w:tblStyle w:val="af0"/>
        <w:tblW w:w="0" w:type="auto"/>
        <w:tblLayout w:type="fixed"/>
        <w:tblLook w:val="04A0" w:firstRow="1" w:lastRow="0" w:firstColumn="1" w:lastColumn="0" w:noHBand="0" w:noVBand="1"/>
      </w:tblPr>
      <w:tblGrid>
        <w:gridCol w:w="567"/>
        <w:gridCol w:w="2093"/>
        <w:gridCol w:w="2126"/>
        <w:gridCol w:w="2126"/>
        <w:gridCol w:w="1701"/>
        <w:gridCol w:w="1292"/>
      </w:tblGrid>
      <w:tr w:rsidR="00FE1320" w:rsidRPr="00647BD3" w14:paraId="4542EEC6" w14:textId="77777777" w:rsidTr="00BA7730">
        <w:trPr>
          <w:trHeight w:val="1165"/>
        </w:trPr>
        <w:tc>
          <w:tcPr>
            <w:tcW w:w="567" w:type="dxa"/>
            <w:vMerge w:val="restart"/>
          </w:tcPr>
          <w:p w14:paraId="78185DEF" w14:textId="77777777" w:rsidR="00FE1320" w:rsidRPr="00871B06" w:rsidRDefault="00FE1320" w:rsidP="00BA7730">
            <w:pPr>
              <w:pStyle w:val="af1"/>
              <w:jc w:val="center"/>
              <w:rPr>
                <w:rFonts w:ascii="Times New Roman" w:hAnsi="Times New Roman" w:cs="Times New Roman"/>
                <w:lang w:val="ru-RU"/>
              </w:rPr>
            </w:pPr>
            <w:r w:rsidRPr="00871B06">
              <w:rPr>
                <w:rFonts w:ascii="Times New Roman" w:hAnsi="Times New Roman" w:cs="Times New Roman"/>
                <w:lang w:val="ru-RU"/>
              </w:rPr>
              <w:t xml:space="preserve">№ </w:t>
            </w:r>
            <w:proofErr w:type="gramStart"/>
            <w:r w:rsidRPr="00871B06">
              <w:rPr>
                <w:rFonts w:ascii="Times New Roman" w:hAnsi="Times New Roman" w:cs="Times New Roman"/>
                <w:lang w:val="ru-RU"/>
              </w:rPr>
              <w:t>п</w:t>
            </w:r>
            <w:proofErr w:type="gramEnd"/>
            <w:r w:rsidRPr="00871B06">
              <w:rPr>
                <w:rFonts w:ascii="Times New Roman" w:hAnsi="Times New Roman" w:cs="Times New Roman"/>
                <w:lang w:val="ru-RU"/>
              </w:rPr>
              <w:t>/п</w:t>
            </w:r>
          </w:p>
        </w:tc>
        <w:tc>
          <w:tcPr>
            <w:tcW w:w="2093" w:type="dxa"/>
            <w:vMerge w:val="restart"/>
            <w:tcBorders>
              <w:bottom w:val="single" w:sz="4" w:space="0" w:color="auto"/>
            </w:tcBorders>
          </w:tcPr>
          <w:p w14:paraId="59D8960E"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4252" w:type="dxa"/>
            <w:gridSpan w:val="2"/>
            <w:tcBorders>
              <w:bottom w:val="single" w:sz="4" w:space="0" w:color="auto"/>
            </w:tcBorders>
          </w:tcPr>
          <w:p w14:paraId="65017738"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993" w:type="dxa"/>
            <w:gridSpan w:val="2"/>
            <w:tcBorders>
              <w:bottom w:val="single" w:sz="4" w:space="0" w:color="auto"/>
            </w:tcBorders>
          </w:tcPr>
          <w:p w14:paraId="04477AE9"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FE1320" w14:paraId="6FED4855" w14:textId="77777777" w:rsidTr="00BA7730">
        <w:tc>
          <w:tcPr>
            <w:tcW w:w="567" w:type="dxa"/>
            <w:vMerge/>
            <w:tcBorders>
              <w:bottom w:val="single" w:sz="4" w:space="0" w:color="auto"/>
            </w:tcBorders>
          </w:tcPr>
          <w:p w14:paraId="33CEE943" w14:textId="77777777" w:rsidR="00FE1320" w:rsidRPr="00871B06" w:rsidRDefault="00FE1320" w:rsidP="00BA7730">
            <w:pPr>
              <w:pStyle w:val="af1"/>
              <w:jc w:val="center"/>
              <w:rPr>
                <w:rFonts w:ascii="Times New Roman" w:hAnsi="Times New Roman" w:cs="Times New Roman"/>
                <w:lang w:val="ru-RU"/>
              </w:rPr>
            </w:pPr>
          </w:p>
        </w:tc>
        <w:tc>
          <w:tcPr>
            <w:tcW w:w="2093" w:type="dxa"/>
            <w:vMerge/>
            <w:tcBorders>
              <w:bottom w:val="single" w:sz="4" w:space="0" w:color="auto"/>
            </w:tcBorders>
          </w:tcPr>
          <w:p w14:paraId="23D7862F" w14:textId="77777777" w:rsidR="00FE1320" w:rsidRPr="00871B06" w:rsidRDefault="00FE1320" w:rsidP="00BA7730">
            <w:pPr>
              <w:pStyle w:val="af1"/>
              <w:jc w:val="center"/>
              <w:rPr>
                <w:rFonts w:ascii="Times New Roman" w:hAnsi="Times New Roman" w:cs="Times New Roman"/>
                <w:lang w:val="ru-RU"/>
              </w:rPr>
            </w:pPr>
          </w:p>
        </w:tc>
        <w:tc>
          <w:tcPr>
            <w:tcW w:w="2126" w:type="dxa"/>
          </w:tcPr>
          <w:p w14:paraId="1E43808F"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2126" w:type="dxa"/>
          </w:tcPr>
          <w:p w14:paraId="1EA7AC5E"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218C5164"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292" w:type="dxa"/>
            <w:tcBorders>
              <w:top w:val="nil"/>
              <w:bottom w:val="nil"/>
            </w:tcBorders>
          </w:tcPr>
          <w:p w14:paraId="1F1B287F"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FE1320" w14:paraId="0779A70F" w14:textId="77777777" w:rsidTr="00BA7730">
        <w:tc>
          <w:tcPr>
            <w:tcW w:w="567" w:type="dxa"/>
          </w:tcPr>
          <w:p w14:paraId="7CFCC78E" w14:textId="77777777" w:rsidR="00FE1320" w:rsidRPr="00871B06" w:rsidRDefault="00FE1320" w:rsidP="00BA7730">
            <w:pPr>
              <w:pStyle w:val="af1"/>
              <w:jc w:val="center"/>
              <w:rPr>
                <w:rFonts w:ascii="Times New Roman" w:hAnsi="Times New Roman" w:cs="Times New Roman"/>
                <w:lang w:val="ru-RU"/>
              </w:rPr>
            </w:pPr>
            <w:r w:rsidRPr="00871B06">
              <w:rPr>
                <w:rFonts w:ascii="Times New Roman" w:hAnsi="Times New Roman" w:cs="Times New Roman"/>
                <w:lang w:val="ru-RU"/>
              </w:rPr>
              <w:t>1.</w:t>
            </w:r>
          </w:p>
        </w:tc>
        <w:tc>
          <w:tcPr>
            <w:tcW w:w="2093" w:type="dxa"/>
            <w:tcBorders>
              <w:top w:val="single" w:sz="4" w:space="0" w:color="auto"/>
            </w:tcBorders>
          </w:tcPr>
          <w:p w14:paraId="08809B55" w14:textId="77777777" w:rsidR="00FE1320" w:rsidRPr="00871B06" w:rsidRDefault="00FE1320" w:rsidP="00BA7730">
            <w:pPr>
              <w:pStyle w:val="af1"/>
              <w:spacing w:before="0" w:after="0"/>
              <w:rPr>
                <w:rFonts w:ascii="Times New Roman" w:hAnsi="Times New Roman" w:cs="Times New Roman"/>
                <w:lang w:val="ru-RU"/>
              </w:rPr>
            </w:pPr>
            <w:r>
              <w:rPr>
                <w:rFonts w:ascii="Times New Roman" w:hAnsi="Times New Roman" w:cs="Times New Roman"/>
                <w:lang w:val="ru-RU"/>
              </w:rPr>
              <w:t xml:space="preserve">Объекты общественного питания (рестораны, кафе, столовые, закусочные, предприятия быстрого питания) </w:t>
            </w:r>
          </w:p>
        </w:tc>
        <w:tc>
          <w:tcPr>
            <w:tcW w:w="2126" w:type="dxa"/>
          </w:tcPr>
          <w:p w14:paraId="48D3D263" w14:textId="77777777" w:rsidR="00FE1320" w:rsidRDefault="00FE1320" w:rsidP="00BA7730">
            <w:pPr>
              <w:pStyle w:val="af1"/>
              <w:spacing w:before="0" w:after="0"/>
              <w:jc w:val="center"/>
              <w:rPr>
                <w:rFonts w:ascii="Times New Roman" w:hAnsi="Times New Roman" w:cs="Times New Roman"/>
                <w:lang w:val="ru-RU"/>
              </w:rPr>
            </w:pPr>
          </w:p>
          <w:p w14:paraId="013AF6E3"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посадочных</w:t>
            </w:r>
          </w:p>
          <w:p w14:paraId="4E1E0A8D"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 xml:space="preserve"> мест / 1000 чел.</w:t>
            </w:r>
          </w:p>
        </w:tc>
        <w:tc>
          <w:tcPr>
            <w:tcW w:w="2126" w:type="dxa"/>
          </w:tcPr>
          <w:p w14:paraId="7187A3E1" w14:textId="77777777" w:rsidR="00FE1320" w:rsidRDefault="00FE1320" w:rsidP="00BA7730">
            <w:pPr>
              <w:pStyle w:val="af1"/>
              <w:spacing w:before="0" w:after="0"/>
              <w:jc w:val="center"/>
              <w:rPr>
                <w:rFonts w:ascii="Times New Roman" w:hAnsi="Times New Roman" w:cs="Times New Roman"/>
                <w:lang w:val="ru-RU"/>
              </w:rPr>
            </w:pPr>
          </w:p>
          <w:p w14:paraId="7BA6E02D" w14:textId="77777777" w:rsidR="00FE1320" w:rsidRDefault="00FE1320" w:rsidP="00BA7730">
            <w:pPr>
              <w:pStyle w:val="af1"/>
              <w:spacing w:before="0" w:after="0"/>
              <w:jc w:val="center"/>
              <w:rPr>
                <w:rFonts w:ascii="Times New Roman" w:hAnsi="Times New Roman" w:cs="Times New Roman"/>
                <w:lang w:val="ru-RU"/>
              </w:rPr>
            </w:pPr>
          </w:p>
          <w:p w14:paraId="4BF31ED9"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40</w:t>
            </w:r>
          </w:p>
        </w:tc>
        <w:tc>
          <w:tcPr>
            <w:tcW w:w="1701" w:type="dxa"/>
          </w:tcPr>
          <w:p w14:paraId="48F35874" w14:textId="77777777" w:rsidR="00FE1320" w:rsidRPr="00871B06" w:rsidRDefault="00FE1320" w:rsidP="00BA7730">
            <w:pPr>
              <w:pStyle w:val="af1"/>
              <w:spacing w:before="0" w:after="0"/>
              <w:jc w:val="center"/>
              <w:rPr>
                <w:rFonts w:ascii="Times New Roman" w:hAnsi="Times New Roman" w:cs="Times New Roman"/>
                <w:lang w:val="ru-RU"/>
              </w:rPr>
            </w:pPr>
            <w:proofErr w:type="gramStart"/>
            <w:r>
              <w:rPr>
                <w:rFonts w:ascii="Times New Roman" w:hAnsi="Times New Roman" w:cs="Times New Roman"/>
                <w:lang w:val="ru-RU"/>
              </w:rPr>
              <w:t>пешеходная</w:t>
            </w:r>
            <w:proofErr w:type="gramEnd"/>
            <w:r w:rsidRPr="00871B06">
              <w:rPr>
                <w:rFonts w:ascii="Times New Roman" w:hAnsi="Times New Roman" w:cs="Times New Roman"/>
                <w:lang w:val="ru-RU"/>
              </w:rPr>
              <w:t>, мин.</w:t>
            </w:r>
          </w:p>
        </w:tc>
        <w:tc>
          <w:tcPr>
            <w:tcW w:w="1292" w:type="dxa"/>
          </w:tcPr>
          <w:p w14:paraId="3A952A04"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30</w:t>
            </w:r>
          </w:p>
        </w:tc>
      </w:tr>
      <w:tr w:rsidR="00FE1320" w14:paraId="143D289D" w14:textId="77777777" w:rsidTr="00BA7730">
        <w:trPr>
          <w:trHeight w:val="1018"/>
        </w:trPr>
        <w:tc>
          <w:tcPr>
            <w:tcW w:w="567" w:type="dxa"/>
            <w:vMerge w:val="restart"/>
          </w:tcPr>
          <w:p w14:paraId="610AA87D" w14:textId="77777777" w:rsidR="00FE1320" w:rsidRPr="00871B06" w:rsidRDefault="00FE1320" w:rsidP="00BA7730">
            <w:pPr>
              <w:pStyle w:val="af1"/>
              <w:jc w:val="center"/>
              <w:rPr>
                <w:rFonts w:ascii="Times New Roman" w:hAnsi="Times New Roman" w:cs="Times New Roman"/>
                <w:lang w:val="ru-RU"/>
              </w:rPr>
            </w:pPr>
            <w:r w:rsidRPr="00871B06">
              <w:rPr>
                <w:rFonts w:ascii="Times New Roman" w:hAnsi="Times New Roman" w:cs="Times New Roman"/>
                <w:lang w:val="ru-RU"/>
              </w:rPr>
              <w:t>2.</w:t>
            </w:r>
          </w:p>
        </w:tc>
        <w:tc>
          <w:tcPr>
            <w:tcW w:w="2093" w:type="dxa"/>
            <w:vMerge w:val="restart"/>
          </w:tcPr>
          <w:p w14:paraId="70EEAC88" w14:textId="77777777" w:rsidR="00FE1320" w:rsidRPr="00871B06" w:rsidRDefault="00FE1320" w:rsidP="00BA7730">
            <w:pPr>
              <w:pStyle w:val="af1"/>
              <w:spacing w:before="0" w:after="0"/>
              <w:rPr>
                <w:rFonts w:ascii="Times New Roman" w:hAnsi="Times New Roman" w:cs="Times New Roman"/>
                <w:lang w:val="ru-RU"/>
              </w:rPr>
            </w:pPr>
            <w:r>
              <w:rPr>
                <w:rFonts w:ascii="Times New Roman" w:hAnsi="Times New Roman" w:cs="Times New Roman"/>
                <w:lang w:val="ru-RU"/>
              </w:rPr>
              <w:t xml:space="preserve">Стационарные торговые объекты </w:t>
            </w:r>
          </w:p>
        </w:tc>
        <w:tc>
          <w:tcPr>
            <w:tcW w:w="2126" w:type="dxa"/>
          </w:tcPr>
          <w:p w14:paraId="0F5DD78B" w14:textId="77777777" w:rsidR="00FE1320" w:rsidRDefault="00FE1320" w:rsidP="00BA7730">
            <w:pPr>
              <w:pStyle w:val="af1"/>
              <w:spacing w:before="0" w:after="0"/>
              <w:jc w:val="center"/>
              <w:rPr>
                <w:rFonts w:ascii="Times New Roman" w:hAnsi="Times New Roman" w:cs="Times New Roman"/>
                <w:lang w:val="ru-RU"/>
              </w:rPr>
            </w:pPr>
          </w:p>
          <w:p w14:paraId="1E22A5F9" w14:textId="77777777" w:rsidR="00FE1320" w:rsidRDefault="00FE1320" w:rsidP="00BA7730">
            <w:pPr>
              <w:pStyle w:val="af1"/>
              <w:spacing w:before="120" w:after="0"/>
              <w:jc w:val="center"/>
              <w:rPr>
                <w:rFonts w:ascii="Times New Roman" w:hAnsi="Times New Roman" w:cs="Times New Roman"/>
                <w:lang w:val="ru-RU"/>
              </w:rPr>
            </w:pPr>
            <w:r>
              <w:rPr>
                <w:rFonts w:ascii="Times New Roman" w:hAnsi="Times New Roman" w:cs="Times New Roman"/>
                <w:lang w:val="ru-RU"/>
              </w:rPr>
              <w:t>м</w:t>
            </w:r>
            <w:proofErr w:type="gramStart"/>
            <w:r>
              <w:rPr>
                <w:rFonts w:ascii="Times New Roman" w:hAnsi="Times New Roman" w:cs="Times New Roman"/>
                <w:vertAlign w:val="superscript"/>
                <w:lang w:val="ru-RU"/>
              </w:rPr>
              <w:t>2</w:t>
            </w:r>
            <w:proofErr w:type="gramEnd"/>
            <w:r>
              <w:rPr>
                <w:rFonts w:ascii="Times New Roman" w:hAnsi="Times New Roman" w:cs="Times New Roman"/>
                <w:vertAlign w:val="superscript"/>
                <w:lang w:val="ru-RU"/>
              </w:rPr>
              <w:t xml:space="preserve"> </w:t>
            </w:r>
            <w:r>
              <w:rPr>
                <w:rFonts w:ascii="Times New Roman" w:hAnsi="Times New Roman" w:cs="Times New Roman"/>
                <w:lang w:val="ru-RU"/>
              </w:rPr>
              <w:t xml:space="preserve"> площади /</w:t>
            </w:r>
          </w:p>
          <w:p w14:paraId="3245F6F5" w14:textId="77777777" w:rsidR="00FE1320" w:rsidRPr="00871B06" w:rsidRDefault="00FE1320" w:rsidP="00BA7730">
            <w:pPr>
              <w:pStyle w:val="af1"/>
              <w:spacing w:before="120" w:after="0"/>
              <w:jc w:val="center"/>
              <w:rPr>
                <w:rFonts w:ascii="Times New Roman" w:hAnsi="Times New Roman" w:cs="Times New Roman"/>
                <w:lang w:val="ru-RU"/>
              </w:rPr>
            </w:pPr>
            <w:r>
              <w:rPr>
                <w:rFonts w:ascii="Times New Roman" w:hAnsi="Times New Roman" w:cs="Times New Roman"/>
                <w:lang w:val="ru-RU"/>
              </w:rPr>
              <w:t>1000 чел.</w:t>
            </w:r>
          </w:p>
        </w:tc>
        <w:tc>
          <w:tcPr>
            <w:tcW w:w="2126" w:type="dxa"/>
          </w:tcPr>
          <w:p w14:paraId="411FE301" w14:textId="77777777" w:rsidR="00FE1320" w:rsidRDefault="00FE1320" w:rsidP="00BA7730">
            <w:pPr>
              <w:pStyle w:val="af1"/>
              <w:spacing w:before="0" w:after="0"/>
              <w:jc w:val="center"/>
              <w:rPr>
                <w:rFonts w:ascii="Times New Roman" w:hAnsi="Times New Roman" w:cs="Times New Roman"/>
                <w:lang w:val="ru-RU"/>
              </w:rPr>
            </w:pPr>
          </w:p>
          <w:p w14:paraId="7F547A92"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347</w:t>
            </w:r>
          </w:p>
        </w:tc>
        <w:tc>
          <w:tcPr>
            <w:tcW w:w="1701" w:type="dxa"/>
            <w:vMerge w:val="restart"/>
          </w:tcPr>
          <w:p w14:paraId="66EF31BE" w14:textId="77777777" w:rsidR="00FE1320" w:rsidRPr="00871B06" w:rsidRDefault="00FE1320" w:rsidP="00BA7730">
            <w:pPr>
              <w:pStyle w:val="af1"/>
              <w:spacing w:before="0" w:after="0"/>
              <w:jc w:val="center"/>
              <w:rPr>
                <w:rFonts w:ascii="Times New Roman" w:hAnsi="Times New Roman" w:cs="Times New Roman"/>
                <w:lang w:val="ru-RU"/>
              </w:rPr>
            </w:pPr>
            <w:proofErr w:type="gramStart"/>
            <w:r>
              <w:rPr>
                <w:rFonts w:ascii="Times New Roman" w:hAnsi="Times New Roman" w:cs="Times New Roman"/>
                <w:lang w:val="ru-RU"/>
              </w:rPr>
              <w:t>пешеходная</w:t>
            </w:r>
            <w:proofErr w:type="gramEnd"/>
            <w:r w:rsidRPr="00871B06">
              <w:rPr>
                <w:rFonts w:ascii="Times New Roman" w:hAnsi="Times New Roman" w:cs="Times New Roman"/>
                <w:lang w:val="ru-RU"/>
              </w:rPr>
              <w:t>, мин.</w:t>
            </w:r>
          </w:p>
        </w:tc>
        <w:tc>
          <w:tcPr>
            <w:tcW w:w="1292" w:type="dxa"/>
            <w:vMerge w:val="restart"/>
          </w:tcPr>
          <w:p w14:paraId="015425DC"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30</w:t>
            </w:r>
          </w:p>
        </w:tc>
      </w:tr>
      <w:tr w:rsidR="00FE1320" w14:paraId="5DA95C7B" w14:textId="77777777" w:rsidTr="00BA7730">
        <w:trPr>
          <w:trHeight w:val="651"/>
        </w:trPr>
        <w:tc>
          <w:tcPr>
            <w:tcW w:w="567" w:type="dxa"/>
            <w:vMerge/>
          </w:tcPr>
          <w:p w14:paraId="094BD1A7" w14:textId="77777777" w:rsidR="00FE1320" w:rsidRPr="00871B06" w:rsidRDefault="00FE1320" w:rsidP="00BA7730">
            <w:pPr>
              <w:pStyle w:val="af1"/>
              <w:jc w:val="center"/>
              <w:rPr>
                <w:rFonts w:ascii="Times New Roman" w:hAnsi="Times New Roman" w:cs="Times New Roman"/>
                <w:lang w:val="ru-RU"/>
              </w:rPr>
            </w:pPr>
          </w:p>
        </w:tc>
        <w:tc>
          <w:tcPr>
            <w:tcW w:w="2093" w:type="dxa"/>
            <w:vMerge/>
          </w:tcPr>
          <w:p w14:paraId="3CB69EA4" w14:textId="77777777" w:rsidR="00FE1320" w:rsidRDefault="00FE1320" w:rsidP="00BA7730">
            <w:pPr>
              <w:pStyle w:val="af1"/>
              <w:spacing w:before="0" w:after="0"/>
              <w:rPr>
                <w:rFonts w:ascii="Times New Roman" w:hAnsi="Times New Roman" w:cs="Times New Roman"/>
                <w:lang w:val="ru-RU"/>
              </w:rPr>
            </w:pPr>
          </w:p>
        </w:tc>
        <w:tc>
          <w:tcPr>
            <w:tcW w:w="2126" w:type="dxa"/>
          </w:tcPr>
          <w:p w14:paraId="44F0C6CB" w14:textId="77777777" w:rsidR="00FE1320" w:rsidRDefault="00FE1320" w:rsidP="00BA7730">
            <w:pPr>
              <w:pStyle w:val="af1"/>
              <w:spacing w:after="0"/>
              <w:jc w:val="center"/>
              <w:rPr>
                <w:rFonts w:ascii="Times New Roman" w:hAnsi="Times New Roman" w:cs="Times New Roman"/>
                <w:lang w:val="ru-RU"/>
              </w:rPr>
            </w:pPr>
            <w:r>
              <w:rPr>
                <w:rFonts w:ascii="Times New Roman" w:hAnsi="Times New Roman" w:cs="Times New Roman"/>
                <w:lang w:val="ru-RU"/>
              </w:rPr>
              <w:t>ед.</w:t>
            </w:r>
          </w:p>
        </w:tc>
        <w:tc>
          <w:tcPr>
            <w:tcW w:w="2126" w:type="dxa"/>
          </w:tcPr>
          <w:p w14:paraId="6407275F" w14:textId="77777777" w:rsidR="00FE1320" w:rsidRDefault="00FE1320" w:rsidP="00BA7730">
            <w:pPr>
              <w:pStyle w:val="af1"/>
              <w:spacing w:after="0"/>
              <w:jc w:val="center"/>
              <w:rPr>
                <w:rFonts w:ascii="Times New Roman" w:hAnsi="Times New Roman" w:cs="Times New Roman"/>
                <w:lang w:val="ru-RU"/>
              </w:rPr>
            </w:pPr>
            <w:r>
              <w:rPr>
                <w:rFonts w:ascii="Times New Roman" w:hAnsi="Times New Roman" w:cs="Times New Roman"/>
                <w:lang w:val="ru-RU"/>
              </w:rPr>
              <w:t>2</w:t>
            </w:r>
          </w:p>
        </w:tc>
        <w:tc>
          <w:tcPr>
            <w:tcW w:w="1701" w:type="dxa"/>
            <w:vMerge/>
          </w:tcPr>
          <w:p w14:paraId="017E4840" w14:textId="77777777" w:rsidR="00FE1320" w:rsidRDefault="00FE1320" w:rsidP="00BA7730">
            <w:pPr>
              <w:pStyle w:val="af1"/>
              <w:spacing w:before="0" w:after="0"/>
              <w:jc w:val="center"/>
              <w:rPr>
                <w:rFonts w:ascii="Times New Roman" w:hAnsi="Times New Roman" w:cs="Times New Roman"/>
                <w:lang w:val="ru-RU"/>
              </w:rPr>
            </w:pPr>
          </w:p>
        </w:tc>
        <w:tc>
          <w:tcPr>
            <w:tcW w:w="1292" w:type="dxa"/>
            <w:vMerge/>
          </w:tcPr>
          <w:p w14:paraId="64A65F78" w14:textId="77777777" w:rsidR="00FE1320" w:rsidRDefault="00FE1320" w:rsidP="00BA7730">
            <w:pPr>
              <w:pStyle w:val="af1"/>
              <w:spacing w:before="0" w:after="0"/>
              <w:jc w:val="center"/>
              <w:rPr>
                <w:rFonts w:ascii="Times New Roman" w:hAnsi="Times New Roman" w:cs="Times New Roman"/>
                <w:lang w:val="ru-RU"/>
              </w:rPr>
            </w:pPr>
          </w:p>
        </w:tc>
      </w:tr>
      <w:tr w:rsidR="00FE1320" w:rsidRPr="00C403C4" w14:paraId="6D37E39D" w14:textId="77777777" w:rsidTr="00BA7730">
        <w:tc>
          <w:tcPr>
            <w:tcW w:w="567" w:type="dxa"/>
          </w:tcPr>
          <w:p w14:paraId="454DB07A" w14:textId="77777777" w:rsidR="00FE1320" w:rsidRPr="00871B06" w:rsidRDefault="00FE1320" w:rsidP="00BA7730">
            <w:pPr>
              <w:pStyle w:val="af1"/>
              <w:jc w:val="center"/>
              <w:rPr>
                <w:rFonts w:ascii="Times New Roman" w:hAnsi="Times New Roman" w:cs="Times New Roman"/>
                <w:lang w:val="ru-RU"/>
              </w:rPr>
            </w:pPr>
            <w:r>
              <w:rPr>
                <w:rFonts w:ascii="Times New Roman" w:hAnsi="Times New Roman" w:cs="Times New Roman"/>
                <w:lang w:val="ru-RU"/>
              </w:rPr>
              <w:t>3.</w:t>
            </w:r>
          </w:p>
        </w:tc>
        <w:tc>
          <w:tcPr>
            <w:tcW w:w="2093" w:type="dxa"/>
          </w:tcPr>
          <w:p w14:paraId="50781156" w14:textId="77777777" w:rsidR="00FE1320" w:rsidRDefault="00FE1320" w:rsidP="00BA7730">
            <w:pPr>
              <w:pStyle w:val="af1"/>
              <w:spacing w:before="0" w:after="0"/>
              <w:rPr>
                <w:rFonts w:ascii="Times New Roman" w:hAnsi="Times New Roman" w:cs="Times New Roman"/>
                <w:lang w:val="ru-RU"/>
              </w:rPr>
            </w:pPr>
            <w:r>
              <w:rPr>
                <w:rFonts w:ascii="Times New Roman" w:hAnsi="Times New Roman" w:cs="Times New Roman"/>
                <w:lang w:val="ru-RU"/>
              </w:rPr>
              <w:t>Предприятия быстрого обслуживания</w:t>
            </w:r>
          </w:p>
        </w:tc>
        <w:tc>
          <w:tcPr>
            <w:tcW w:w="2126" w:type="dxa"/>
          </w:tcPr>
          <w:p w14:paraId="293DE1FE"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рабочих мест / 1000 чел.</w:t>
            </w:r>
          </w:p>
        </w:tc>
        <w:tc>
          <w:tcPr>
            <w:tcW w:w="2126" w:type="dxa"/>
          </w:tcPr>
          <w:p w14:paraId="46138745" w14:textId="77777777" w:rsidR="00FE1320" w:rsidRDefault="00FE1320" w:rsidP="00BA7730">
            <w:pPr>
              <w:pStyle w:val="af1"/>
              <w:spacing w:before="0" w:after="0"/>
              <w:jc w:val="center"/>
              <w:rPr>
                <w:rFonts w:ascii="Times New Roman" w:hAnsi="Times New Roman" w:cs="Times New Roman"/>
                <w:lang w:val="ru-RU"/>
              </w:rPr>
            </w:pPr>
          </w:p>
          <w:p w14:paraId="76392C2B" w14:textId="77777777" w:rsidR="00FE1320" w:rsidRDefault="00FE1320" w:rsidP="00BA7730">
            <w:pPr>
              <w:pStyle w:val="af1"/>
              <w:spacing w:before="0" w:after="0"/>
              <w:jc w:val="center"/>
              <w:rPr>
                <w:rFonts w:ascii="Times New Roman" w:hAnsi="Times New Roman" w:cs="Times New Roman"/>
                <w:lang w:val="ru-RU"/>
              </w:rPr>
            </w:pPr>
          </w:p>
          <w:p w14:paraId="0A60601D"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7</w:t>
            </w:r>
          </w:p>
        </w:tc>
        <w:tc>
          <w:tcPr>
            <w:tcW w:w="1701" w:type="dxa"/>
          </w:tcPr>
          <w:p w14:paraId="2E5400FE" w14:textId="77777777" w:rsidR="00FE1320" w:rsidRPr="00871B06" w:rsidRDefault="00FE1320" w:rsidP="00BA7730">
            <w:pPr>
              <w:pStyle w:val="af1"/>
              <w:spacing w:before="0" w:after="0"/>
              <w:jc w:val="center"/>
              <w:rPr>
                <w:rFonts w:ascii="Times New Roman" w:hAnsi="Times New Roman" w:cs="Times New Roman"/>
                <w:lang w:val="ru-RU"/>
              </w:rPr>
            </w:pPr>
            <w:proofErr w:type="gramStart"/>
            <w:r>
              <w:rPr>
                <w:rFonts w:ascii="Times New Roman" w:hAnsi="Times New Roman" w:cs="Times New Roman"/>
                <w:lang w:val="ru-RU"/>
              </w:rPr>
              <w:t>пешеходная</w:t>
            </w:r>
            <w:proofErr w:type="gramEnd"/>
            <w:r w:rsidRPr="00871B06">
              <w:rPr>
                <w:rFonts w:ascii="Times New Roman" w:hAnsi="Times New Roman" w:cs="Times New Roman"/>
                <w:lang w:val="ru-RU"/>
              </w:rPr>
              <w:t>, мин.</w:t>
            </w:r>
          </w:p>
        </w:tc>
        <w:tc>
          <w:tcPr>
            <w:tcW w:w="1292" w:type="dxa"/>
          </w:tcPr>
          <w:p w14:paraId="67B6DC8C"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30</w:t>
            </w:r>
          </w:p>
        </w:tc>
      </w:tr>
      <w:tr w:rsidR="00FE1320" w14:paraId="4A40C5EC" w14:textId="77777777" w:rsidTr="00BA7730">
        <w:tc>
          <w:tcPr>
            <w:tcW w:w="567" w:type="dxa"/>
          </w:tcPr>
          <w:p w14:paraId="1423E870" w14:textId="77777777" w:rsidR="00FE1320" w:rsidRPr="00871B06" w:rsidRDefault="00FE1320" w:rsidP="00BA7730">
            <w:pPr>
              <w:pStyle w:val="af1"/>
              <w:jc w:val="center"/>
              <w:rPr>
                <w:rFonts w:ascii="Times New Roman" w:hAnsi="Times New Roman" w:cs="Times New Roman"/>
                <w:lang w:val="ru-RU"/>
              </w:rPr>
            </w:pPr>
            <w:r>
              <w:rPr>
                <w:rFonts w:ascii="Times New Roman" w:hAnsi="Times New Roman" w:cs="Times New Roman"/>
                <w:lang w:val="ru-RU"/>
              </w:rPr>
              <w:t>4.</w:t>
            </w:r>
          </w:p>
        </w:tc>
        <w:tc>
          <w:tcPr>
            <w:tcW w:w="2093" w:type="dxa"/>
          </w:tcPr>
          <w:p w14:paraId="4098C177" w14:textId="77777777" w:rsidR="00FE1320" w:rsidRDefault="00FE1320" w:rsidP="00BA7730">
            <w:pPr>
              <w:pStyle w:val="af1"/>
              <w:spacing w:before="0" w:after="0"/>
              <w:rPr>
                <w:rFonts w:ascii="Times New Roman" w:hAnsi="Times New Roman" w:cs="Times New Roman"/>
                <w:lang w:val="ru-RU"/>
              </w:rPr>
            </w:pPr>
            <w:r>
              <w:rPr>
                <w:rFonts w:ascii="Times New Roman" w:hAnsi="Times New Roman" w:cs="Times New Roman"/>
                <w:lang w:val="ru-RU"/>
              </w:rPr>
              <w:t>Рынки</w:t>
            </w:r>
          </w:p>
        </w:tc>
        <w:tc>
          <w:tcPr>
            <w:tcW w:w="2126" w:type="dxa"/>
          </w:tcPr>
          <w:p w14:paraId="3F42D596"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торговых мест /</w:t>
            </w:r>
          </w:p>
          <w:p w14:paraId="0208AFCA"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 xml:space="preserve">1000 чел. </w:t>
            </w:r>
          </w:p>
        </w:tc>
        <w:tc>
          <w:tcPr>
            <w:tcW w:w="2126" w:type="dxa"/>
          </w:tcPr>
          <w:p w14:paraId="224C991F" w14:textId="77777777" w:rsidR="00FE1320" w:rsidRDefault="00FE1320" w:rsidP="00BA7730">
            <w:pPr>
              <w:pStyle w:val="af1"/>
              <w:spacing w:before="0" w:after="0"/>
              <w:jc w:val="center"/>
              <w:rPr>
                <w:rFonts w:ascii="Times New Roman" w:hAnsi="Times New Roman" w:cs="Times New Roman"/>
                <w:lang w:val="ru-RU"/>
              </w:rPr>
            </w:pPr>
          </w:p>
          <w:p w14:paraId="6F9B11B4"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1,0</w:t>
            </w:r>
          </w:p>
        </w:tc>
        <w:tc>
          <w:tcPr>
            <w:tcW w:w="1701" w:type="dxa"/>
          </w:tcPr>
          <w:p w14:paraId="2B031643" w14:textId="77777777" w:rsidR="00FE1320" w:rsidRPr="00871B06" w:rsidRDefault="00FE1320" w:rsidP="00BA7730">
            <w:pPr>
              <w:pStyle w:val="af1"/>
              <w:spacing w:before="0" w:after="0"/>
              <w:jc w:val="center"/>
              <w:rPr>
                <w:rFonts w:ascii="Times New Roman" w:hAnsi="Times New Roman" w:cs="Times New Roman"/>
                <w:lang w:val="ru-RU"/>
              </w:rPr>
            </w:pPr>
            <w:proofErr w:type="gramStart"/>
            <w:r>
              <w:rPr>
                <w:rFonts w:ascii="Times New Roman" w:hAnsi="Times New Roman" w:cs="Times New Roman"/>
                <w:lang w:val="ru-RU"/>
              </w:rPr>
              <w:t>пешеходная</w:t>
            </w:r>
            <w:proofErr w:type="gramEnd"/>
            <w:r w:rsidRPr="00871B06">
              <w:rPr>
                <w:rFonts w:ascii="Times New Roman" w:hAnsi="Times New Roman" w:cs="Times New Roman"/>
                <w:lang w:val="ru-RU"/>
              </w:rPr>
              <w:t>, мин.</w:t>
            </w:r>
          </w:p>
        </w:tc>
        <w:tc>
          <w:tcPr>
            <w:tcW w:w="1292" w:type="dxa"/>
          </w:tcPr>
          <w:p w14:paraId="3079C329" w14:textId="77777777" w:rsidR="00FE1320"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30</w:t>
            </w:r>
          </w:p>
        </w:tc>
      </w:tr>
    </w:tbl>
    <w:p w14:paraId="31F5DA42" w14:textId="77777777" w:rsidR="00FE1320" w:rsidRPr="00C47CB8" w:rsidRDefault="00FE1320" w:rsidP="00FE1320">
      <w:pPr>
        <w:pStyle w:val="af1"/>
        <w:spacing w:before="0" w:after="100" w:afterAutospacing="1"/>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Примечание: Максимально допустимый уровень пешеходной доступности указан в границах населенного пункта.</w:t>
      </w:r>
    </w:p>
    <w:p w14:paraId="3FC2E28E" w14:textId="77777777" w:rsidR="00FE1320" w:rsidRDefault="00FE1320" w:rsidP="00FE1320">
      <w:pPr>
        <w:pStyle w:val="Compact"/>
        <w:numPr>
          <w:ilvl w:val="0"/>
          <w:numId w:val="5"/>
        </w:numPr>
        <w:rPr>
          <w:rFonts w:ascii="Times New Roman" w:hAnsi="Times New Roman" w:cs="Times New Roman"/>
          <w:sz w:val="26"/>
          <w:szCs w:val="26"/>
          <w:lang w:val="ru-RU"/>
        </w:rPr>
      </w:pPr>
      <w:r w:rsidRPr="0007216D">
        <w:rPr>
          <w:rFonts w:ascii="Times New Roman" w:hAnsi="Times New Roman" w:cs="Times New Roman"/>
          <w:b/>
          <w:sz w:val="26"/>
          <w:szCs w:val="26"/>
          <w:lang w:val="ru-RU"/>
        </w:rPr>
        <w:lastRenderedPageBreak/>
        <w:t>Объекты благоустройства.</w:t>
      </w:r>
      <w:r w:rsidRPr="00C47CB8">
        <w:rPr>
          <w:rFonts w:ascii="Times New Roman" w:hAnsi="Times New Roman" w:cs="Times New Roman"/>
          <w:sz w:val="26"/>
          <w:szCs w:val="26"/>
          <w:lang w:val="ru-RU"/>
        </w:rPr>
        <w:t xml:space="preserve"> </w:t>
      </w:r>
    </w:p>
    <w:p w14:paraId="327A2D7D" w14:textId="77777777" w:rsidR="00FE1320" w:rsidRPr="00C47CB8" w:rsidRDefault="00FE1320" w:rsidP="00FE1320">
      <w:pPr>
        <w:pStyle w:val="Compact"/>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8.1. Расчетные показатели объектов благоустройства, представленные</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 озелененными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территориями общего пользования, приведены в таблице 5.</w:t>
      </w:r>
    </w:p>
    <w:p w14:paraId="142FEE54" w14:textId="77777777" w:rsidR="00FE1320" w:rsidRDefault="00FE1320" w:rsidP="00FE1320">
      <w:pPr>
        <w:pStyle w:val="af1"/>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5 </w:t>
      </w:r>
    </w:p>
    <w:tbl>
      <w:tblPr>
        <w:tblStyle w:val="af0"/>
        <w:tblW w:w="0" w:type="auto"/>
        <w:tblLayout w:type="fixed"/>
        <w:tblLook w:val="04A0" w:firstRow="1" w:lastRow="0" w:firstColumn="1" w:lastColumn="0" w:noHBand="0" w:noVBand="1"/>
      </w:tblPr>
      <w:tblGrid>
        <w:gridCol w:w="567"/>
        <w:gridCol w:w="2802"/>
        <w:gridCol w:w="2268"/>
        <w:gridCol w:w="1417"/>
        <w:gridCol w:w="1701"/>
        <w:gridCol w:w="1150"/>
      </w:tblGrid>
      <w:tr w:rsidR="00FE1320" w:rsidRPr="00647BD3" w14:paraId="3898E02A" w14:textId="77777777" w:rsidTr="00BA7730">
        <w:trPr>
          <w:trHeight w:val="903"/>
        </w:trPr>
        <w:tc>
          <w:tcPr>
            <w:tcW w:w="567" w:type="dxa"/>
            <w:vMerge w:val="restart"/>
          </w:tcPr>
          <w:p w14:paraId="0DD6BECC" w14:textId="77777777" w:rsidR="00FE1320" w:rsidRPr="00871B06" w:rsidRDefault="00FE1320" w:rsidP="00BA7730">
            <w:pPr>
              <w:pStyle w:val="af1"/>
              <w:jc w:val="center"/>
              <w:rPr>
                <w:rFonts w:ascii="Times New Roman" w:hAnsi="Times New Roman" w:cs="Times New Roman"/>
                <w:lang w:val="ru-RU"/>
              </w:rPr>
            </w:pPr>
            <w:r w:rsidRPr="00871B06">
              <w:rPr>
                <w:rFonts w:ascii="Times New Roman" w:hAnsi="Times New Roman" w:cs="Times New Roman"/>
                <w:lang w:val="ru-RU"/>
              </w:rPr>
              <w:t xml:space="preserve">№ </w:t>
            </w:r>
            <w:proofErr w:type="gramStart"/>
            <w:r w:rsidRPr="00871B06">
              <w:rPr>
                <w:rFonts w:ascii="Times New Roman" w:hAnsi="Times New Roman" w:cs="Times New Roman"/>
                <w:lang w:val="ru-RU"/>
              </w:rPr>
              <w:t>п</w:t>
            </w:r>
            <w:proofErr w:type="gramEnd"/>
            <w:r w:rsidRPr="00871B06">
              <w:rPr>
                <w:rFonts w:ascii="Times New Roman" w:hAnsi="Times New Roman" w:cs="Times New Roman"/>
                <w:lang w:val="ru-RU"/>
              </w:rPr>
              <w:t>/п</w:t>
            </w:r>
          </w:p>
        </w:tc>
        <w:tc>
          <w:tcPr>
            <w:tcW w:w="2802" w:type="dxa"/>
            <w:vMerge w:val="restart"/>
            <w:tcBorders>
              <w:bottom w:val="single" w:sz="4" w:space="0" w:color="auto"/>
            </w:tcBorders>
          </w:tcPr>
          <w:p w14:paraId="02624705"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Наименование объекта</w:t>
            </w:r>
          </w:p>
        </w:tc>
        <w:tc>
          <w:tcPr>
            <w:tcW w:w="3685" w:type="dxa"/>
            <w:gridSpan w:val="2"/>
            <w:tcBorders>
              <w:bottom w:val="single" w:sz="4" w:space="0" w:color="auto"/>
            </w:tcBorders>
          </w:tcPr>
          <w:p w14:paraId="0F4B330E"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Минимально допустимый уровень обеспеченности</w:t>
            </w:r>
          </w:p>
        </w:tc>
        <w:tc>
          <w:tcPr>
            <w:tcW w:w="2851" w:type="dxa"/>
            <w:gridSpan w:val="2"/>
            <w:tcBorders>
              <w:bottom w:val="single" w:sz="4" w:space="0" w:color="auto"/>
            </w:tcBorders>
          </w:tcPr>
          <w:p w14:paraId="52F26851"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Максимально допустимый уровень территориальной доступности</w:t>
            </w:r>
          </w:p>
        </w:tc>
      </w:tr>
      <w:tr w:rsidR="00FE1320" w14:paraId="6C53D760" w14:textId="77777777" w:rsidTr="00BA7730">
        <w:tc>
          <w:tcPr>
            <w:tcW w:w="567" w:type="dxa"/>
            <w:vMerge/>
            <w:tcBorders>
              <w:bottom w:val="single" w:sz="4" w:space="0" w:color="auto"/>
            </w:tcBorders>
          </w:tcPr>
          <w:p w14:paraId="5BDC84F2" w14:textId="77777777" w:rsidR="00FE1320" w:rsidRPr="00871B06" w:rsidRDefault="00FE1320" w:rsidP="00BA7730">
            <w:pPr>
              <w:pStyle w:val="af1"/>
              <w:jc w:val="center"/>
              <w:rPr>
                <w:rFonts w:ascii="Times New Roman" w:hAnsi="Times New Roman" w:cs="Times New Roman"/>
                <w:lang w:val="ru-RU"/>
              </w:rPr>
            </w:pPr>
          </w:p>
        </w:tc>
        <w:tc>
          <w:tcPr>
            <w:tcW w:w="2802" w:type="dxa"/>
            <w:vMerge/>
            <w:tcBorders>
              <w:bottom w:val="single" w:sz="4" w:space="0" w:color="auto"/>
            </w:tcBorders>
          </w:tcPr>
          <w:p w14:paraId="35E52203" w14:textId="77777777" w:rsidR="00FE1320" w:rsidRPr="00871B06" w:rsidRDefault="00FE1320" w:rsidP="00BA7730">
            <w:pPr>
              <w:pStyle w:val="af1"/>
              <w:jc w:val="center"/>
              <w:rPr>
                <w:rFonts w:ascii="Times New Roman" w:hAnsi="Times New Roman" w:cs="Times New Roman"/>
                <w:lang w:val="ru-RU"/>
              </w:rPr>
            </w:pPr>
          </w:p>
        </w:tc>
        <w:tc>
          <w:tcPr>
            <w:tcW w:w="2268" w:type="dxa"/>
          </w:tcPr>
          <w:p w14:paraId="3256AEB9"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417" w:type="dxa"/>
          </w:tcPr>
          <w:p w14:paraId="4279BCAF"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c>
          <w:tcPr>
            <w:tcW w:w="1701" w:type="dxa"/>
            <w:tcBorders>
              <w:top w:val="nil"/>
            </w:tcBorders>
          </w:tcPr>
          <w:p w14:paraId="5348585E"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Единица измерения</w:t>
            </w:r>
          </w:p>
        </w:tc>
        <w:tc>
          <w:tcPr>
            <w:tcW w:w="1150" w:type="dxa"/>
            <w:tcBorders>
              <w:top w:val="nil"/>
              <w:bottom w:val="nil"/>
            </w:tcBorders>
          </w:tcPr>
          <w:p w14:paraId="19730357" w14:textId="77777777" w:rsidR="00FE1320" w:rsidRPr="00871B06" w:rsidRDefault="00FE1320" w:rsidP="00BA7730">
            <w:pPr>
              <w:pStyle w:val="af1"/>
              <w:spacing w:before="0" w:after="0"/>
              <w:jc w:val="center"/>
              <w:rPr>
                <w:rFonts w:ascii="Times New Roman" w:hAnsi="Times New Roman" w:cs="Times New Roman"/>
                <w:lang w:val="ru-RU"/>
              </w:rPr>
            </w:pPr>
            <w:r w:rsidRPr="00871B06">
              <w:rPr>
                <w:rFonts w:ascii="Times New Roman" w:hAnsi="Times New Roman" w:cs="Times New Roman"/>
                <w:lang w:val="ru-RU"/>
              </w:rPr>
              <w:t>Значение</w:t>
            </w:r>
          </w:p>
        </w:tc>
      </w:tr>
      <w:tr w:rsidR="00FE1320" w14:paraId="16EA01F8" w14:textId="77777777" w:rsidTr="00BA7730">
        <w:tc>
          <w:tcPr>
            <w:tcW w:w="567" w:type="dxa"/>
          </w:tcPr>
          <w:p w14:paraId="677A759C" w14:textId="77777777" w:rsidR="00FE1320" w:rsidRPr="00871B06" w:rsidRDefault="00FE1320" w:rsidP="00BA7730">
            <w:pPr>
              <w:pStyle w:val="af1"/>
              <w:jc w:val="center"/>
              <w:rPr>
                <w:rFonts w:ascii="Times New Roman" w:hAnsi="Times New Roman" w:cs="Times New Roman"/>
                <w:lang w:val="ru-RU"/>
              </w:rPr>
            </w:pPr>
            <w:r w:rsidRPr="00871B06">
              <w:rPr>
                <w:rFonts w:ascii="Times New Roman" w:hAnsi="Times New Roman" w:cs="Times New Roman"/>
                <w:lang w:val="ru-RU"/>
              </w:rPr>
              <w:t>1.</w:t>
            </w:r>
          </w:p>
        </w:tc>
        <w:tc>
          <w:tcPr>
            <w:tcW w:w="2802" w:type="dxa"/>
            <w:tcBorders>
              <w:top w:val="single" w:sz="4" w:space="0" w:color="auto"/>
            </w:tcBorders>
          </w:tcPr>
          <w:p w14:paraId="5FFEC5B3" w14:textId="77777777" w:rsidR="00FE1320" w:rsidRPr="00871B06" w:rsidRDefault="00FE1320" w:rsidP="00BA7730">
            <w:pPr>
              <w:pStyle w:val="af1"/>
              <w:spacing w:before="0" w:after="0"/>
              <w:rPr>
                <w:rFonts w:ascii="Times New Roman" w:hAnsi="Times New Roman" w:cs="Times New Roman"/>
                <w:lang w:val="ru-RU"/>
              </w:rPr>
            </w:pPr>
            <w:r>
              <w:rPr>
                <w:rFonts w:ascii="Times New Roman" w:hAnsi="Times New Roman" w:cs="Times New Roman"/>
                <w:lang w:val="ru-RU"/>
              </w:rPr>
              <w:t>Озелененные территории общего пользования (парки, сады, скверы, бульвары)</w:t>
            </w:r>
          </w:p>
        </w:tc>
        <w:tc>
          <w:tcPr>
            <w:tcW w:w="2268" w:type="dxa"/>
          </w:tcPr>
          <w:p w14:paraId="4BF350AC" w14:textId="77777777" w:rsidR="00FE1320" w:rsidRDefault="00FE1320" w:rsidP="00BA7730">
            <w:pPr>
              <w:pStyle w:val="af1"/>
              <w:spacing w:before="0" w:after="0"/>
              <w:jc w:val="center"/>
              <w:rPr>
                <w:rFonts w:ascii="Times New Roman" w:hAnsi="Times New Roman" w:cs="Times New Roman"/>
                <w:lang w:val="ru-RU"/>
              </w:rPr>
            </w:pPr>
          </w:p>
          <w:p w14:paraId="506ABEDC"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м</w:t>
            </w:r>
            <w:proofErr w:type="gramStart"/>
            <w:r>
              <w:rPr>
                <w:rFonts w:ascii="Times New Roman" w:hAnsi="Times New Roman" w:cs="Times New Roman"/>
                <w:vertAlign w:val="superscript"/>
                <w:lang w:val="ru-RU"/>
              </w:rPr>
              <w:t>2</w:t>
            </w:r>
            <w:proofErr w:type="gramEnd"/>
            <w:r>
              <w:rPr>
                <w:rFonts w:ascii="Times New Roman" w:hAnsi="Times New Roman" w:cs="Times New Roman"/>
                <w:vertAlign w:val="superscript"/>
                <w:lang w:val="ru-RU"/>
              </w:rPr>
              <w:t xml:space="preserve"> </w:t>
            </w:r>
            <w:r>
              <w:rPr>
                <w:rFonts w:ascii="Times New Roman" w:hAnsi="Times New Roman" w:cs="Times New Roman"/>
                <w:lang w:val="ru-RU"/>
              </w:rPr>
              <w:t>на человека</w:t>
            </w:r>
          </w:p>
        </w:tc>
        <w:tc>
          <w:tcPr>
            <w:tcW w:w="1417" w:type="dxa"/>
          </w:tcPr>
          <w:p w14:paraId="2A28D8BD" w14:textId="77777777" w:rsidR="00FE1320" w:rsidRDefault="00FE1320" w:rsidP="00BA7730">
            <w:pPr>
              <w:pStyle w:val="af1"/>
              <w:spacing w:before="0" w:after="0"/>
              <w:jc w:val="center"/>
              <w:rPr>
                <w:rFonts w:ascii="Times New Roman" w:hAnsi="Times New Roman" w:cs="Times New Roman"/>
                <w:lang w:val="ru-RU"/>
              </w:rPr>
            </w:pPr>
          </w:p>
          <w:p w14:paraId="7C0F83D4" w14:textId="77777777" w:rsidR="00FE1320" w:rsidRDefault="00FE1320" w:rsidP="00BA7730">
            <w:pPr>
              <w:pStyle w:val="af1"/>
              <w:spacing w:before="0" w:after="0"/>
              <w:jc w:val="center"/>
              <w:rPr>
                <w:rFonts w:ascii="Times New Roman" w:hAnsi="Times New Roman" w:cs="Times New Roman"/>
                <w:lang w:val="ru-RU"/>
              </w:rPr>
            </w:pPr>
          </w:p>
          <w:p w14:paraId="7A414C8E"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12</w:t>
            </w:r>
          </w:p>
        </w:tc>
        <w:tc>
          <w:tcPr>
            <w:tcW w:w="1701" w:type="dxa"/>
          </w:tcPr>
          <w:p w14:paraId="3622DD32" w14:textId="77777777" w:rsidR="00FE1320" w:rsidRPr="00871B06" w:rsidRDefault="00FE1320" w:rsidP="00BA7730">
            <w:pPr>
              <w:pStyle w:val="af1"/>
              <w:spacing w:before="0" w:after="0"/>
              <w:jc w:val="center"/>
              <w:rPr>
                <w:rFonts w:ascii="Times New Roman" w:hAnsi="Times New Roman" w:cs="Times New Roman"/>
                <w:lang w:val="ru-RU"/>
              </w:rPr>
            </w:pPr>
            <w:proofErr w:type="gramStart"/>
            <w:r>
              <w:rPr>
                <w:rFonts w:ascii="Times New Roman" w:hAnsi="Times New Roman" w:cs="Times New Roman"/>
                <w:lang w:val="ru-RU"/>
              </w:rPr>
              <w:t>транспортная</w:t>
            </w:r>
            <w:proofErr w:type="gramEnd"/>
            <w:r w:rsidRPr="00871B06">
              <w:rPr>
                <w:rFonts w:ascii="Times New Roman" w:hAnsi="Times New Roman" w:cs="Times New Roman"/>
                <w:lang w:val="ru-RU"/>
              </w:rPr>
              <w:t>, мин.</w:t>
            </w:r>
          </w:p>
        </w:tc>
        <w:tc>
          <w:tcPr>
            <w:tcW w:w="1150" w:type="dxa"/>
          </w:tcPr>
          <w:p w14:paraId="728C9982" w14:textId="77777777" w:rsidR="00FE1320" w:rsidRPr="00871B06" w:rsidRDefault="00FE1320" w:rsidP="00BA7730">
            <w:pPr>
              <w:pStyle w:val="af1"/>
              <w:spacing w:before="0" w:after="0"/>
              <w:jc w:val="center"/>
              <w:rPr>
                <w:rFonts w:ascii="Times New Roman" w:hAnsi="Times New Roman" w:cs="Times New Roman"/>
                <w:lang w:val="ru-RU"/>
              </w:rPr>
            </w:pPr>
            <w:r>
              <w:rPr>
                <w:rFonts w:ascii="Times New Roman" w:hAnsi="Times New Roman" w:cs="Times New Roman"/>
                <w:lang w:val="ru-RU"/>
              </w:rPr>
              <w:t>20</w:t>
            </w:r>
          </w:p>
        </w:tc>
      </w:tr>
    </w:tbl>
    <w:p w14:paraId="2A5A56BF" w14:textId="77777777" w:rsidR="00FE1320" w:rsidRDefault="00FE1320" w:rsidP="00FE1320">
      <w:pPr>
        <w:pStyle w:val="af1"/>
        <w:spacing w:before="0" w:after="0"/>
        <w:ind w:firstLine="720"/>
        <w:jc w:val="both"/>
        <w:rPr>
          <w:rFonts w:ascii="Times New Roman" w:hAnsi="Times New Roman" w:cs="Times New Roman"/>
          <w:sz w:val="26"/>
          <w:szCs w:val="26"/>
          <w:lang w:val="ru-RU"/>
        </w:rPr>
      </w:pPr>
    </w:p>
    <w:p w14:paraId="66BE9415"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8.2. Рекомендуемые размеры проектируемых парков, садов и скверов приведены в таблице 6. При их размещении следует максимально сохранять участки с существующими насаждениями и водоемами.</w:t>
      </w:r>
    </w:p>
    <w:p w14:paraId="3843DA66" w14:textId="77777777" w:rsidR="00FE1320" w:rsidRDefault="00FE1320" w:rsidP="00FE1320">
      <w:pPr>
        <w:pStyle w:val="af1"/>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Таблица 6 </w:t>
      </w:r>
    </w:p>
    <w:tbl>
      <w:tblPr>
        <w:tblStyle w:val="af0"/>
        <w:tblW w:w="10167" w:type="dxa"/>
        <w:tblLook w:val="04A0" w:firstRow="1" w:lastRow="0" w:firstColumn="1" w:lastColumn="0" w:noHBand="0" w:noVBand="1"/>
      </w:tblPr>
      <w:tblGrid>
        <w:gridCol w:w="5083"/>
        <w:gridCol w:w="5084"/>
      </w:tblGrid>
      <w:tr w:rsidR="00FE1320" w:rsidRPr="00647BD3" w14:paraId="0D55AAFE" w14:textId="77777777" w:rsidTr="00BA7730">
        <w:trPr>
          <w:trHeight w:val="307"/>
        </w:trPr>
        <w:tc>
          <w:tcPr>
            <w:tcW w:w="5083" w:type="dxa"/>
          </w:tcPr>
          <w:p w14:paraId="1E1E3CB2" w14:textId="77777777" w:rsidR="00FE1320" w:rsidRPr="009B4CC5" w:rsidRDefault="00FE1320" w:rsidP="00BA7730">
            <w:pPr>
              <w:pStyle w:val="af1"/>
              <w:spacing w:before="0" w:after="0"/>
              <w:jc w:val="center"/>
              <w:rPr>
                <w:rFonts w:ascii="Times New Roman" w:hAnsi="Times New Roman" w:cs="Times New Roman"/>
                <w:lang w:val="ru-RU"/>
              </w:rPr>
            </w:pPr>
            <w:r w:rsidRPr="009B4CC5">
              <w:rPr>
                <w:rFonts w:ascii="Times New Roman" w:hAnsi="Times New Roman" w:cs="Times New Roman"/>
                <w:lang w:val="ru-RU"/>
              </w:rPr>
              <w:t>Наименование объекта</w:t>
            </w:r>
          </w:p>
        </w:tc>
        <w:tc>
          <w:tcPr>
            <w:tcW w:w="5084" w:type="dxa"/>
          </w:tcPr>
          <w:p w14:paraId="090B30A4" w14:textId="77777777" w:rsidR="00FE1320" w:rsidRPr="009B4CC5" w:rsidRDefault="00FE1320" w:rsidP="00BA7730">
            <w:pPr>
              <w:pStyle w:val="af1"/>
              <w:spacing w:before="0" w:after="0"/>
              <w:jc w:val="center"/>
              <w:rPr>
                <w:rFonts w:ascii="Times New Roman" w:hAnsi="Times New Roman" w:cs="Times New Roman"/>
                <w:lang w:val="ru-RU"/>
              </w:rPr>
            </w:pPr>
            <w:r w:rsidRPr="009B4CC5">
              <w:rPr>
                <w:rFonts w:ascii="Times New Roman" w:hAnsi="Times New Roman" w:cs="Times New Roman"/>
                <w:lang w:val="ru-RU"/>
              </w:rPr>
              <w:t xml:space="preserve">Площадь территории не менее, </w:t>
            </w:r>
            <w:proofErr w:type="gramStart"/>
            <w:r w:rsidRPr="009B4CC5">
              <w:rPr>
                <w:rFonts w:ascii="Times New Roman" w:hAnsi="Times New Roman" w:cs="Times New Roman"/>
                <w:lang w:val="ru-RU"/>
              </w:rPr>
              <w:t>га</w:t>
            </w:r>
            <w:proofErr w:type="gramEnd"/>
          </w:p>
        </w:tc>
      </w:tr>
      <w:tr w:rsidR="00FE1320" w14:paraId="05684E3B" w14:textId="77777777" w:rsidTr="00BA7730">
        <w:trPr>
          <w:trHeight w:val="292"/>
        </w:trPr>
        <w:tc>
          <w:tcPr>
            <w:tcW w:w="5083" w:type="dxa"/>
          </w:tcPr>
          <w:p w14:paraId="2A8D9A95" w14:textId="77777777" w:rsidR="00FE1320" w:rsidRPr="009B4CC5" w:rsidRDefault="00FE1320" w:rsidP="00BA7730">
            <w:pPr>
              <w:pStyle w:val="af1"/>
              <w:spacing w:before="0" w:after="0"/>
              <w:rPr>
                <w:rFonts w:ascii="Times New Roman" w:hAnsi="Times New Roman" w:cs="Times New Roman"/>
                <w:lang w:val="ru-RU"/>
              </w:rPr>
            </w:pPr>
            <w:r w:rsidRPr="009B4CC5">
              <w:rPr>
                <w:rFonts w:ascii="Times New Roman" w:hAnsi="Times New Roman" w:cs="Times New Roman"/>
                <w:lang w:val="ru-RU"/>
              </w:rPr>
              <w:t>Парк</w:t>
            </w:r>
          </w:p>
        </w:tc>
        <w:tc>
          <w:tcPr>
            <w:tcW w:w="5084" w:type="dxa"/>
          </w:tcPr>
          <w:p w14:paraId="15700479" w14:textId="77777777" w:rsidR="00FE1320" w:rsidRPr="009B4CC5" w:rsidRDefault="00FE1320" w:rsidP="00BA7730">
            <w:pPr>
              <w:pStyle w:val="af1"/>
              <w:spacing w:before="0" w:after="0"/>
              <w:jc w:val="center"/>
              <w:rPr>
                <w:rFonts w:ascii="Times New Roman" w:hAnsi="Times New Roman" w:cs="Times New Roman"/>
                <w:lang w:val="ru-RU"/>
              </w:rPr>
            </w:pPr>
            <w:r w:rsidRPr="009B4CC5">
              <w:rPr>
                <w:rFonts w:ascii="Times New Roman" w:hAnsi="Times New Roman" w:cs="Times New Roman"/>
                <w:lang w:val="ru-RU"/>
              </w:rPr>
              <w:t>5</w:t>
            </w:r>
          </w:p>
        </w:tc>
      </w:tr>
      <w:tr w:rsidR="00FE1320" w14:paraId="78266FBE" w14:textId="77777777" w:rsidTr="00BA7730">
        <w:trPr>
          <w:trHeight w:val="307"/>
        </w:trPr>
        <w:tc>
          <w:tcPr>
            <w:tcW w:w="5083" w:type="dxa"/>
          </w:tcPr>
          <w:p w14:paraId="0D8DF0B9" w14:textId="77777777" w:rsidR="00FE1320" w:rsidRPr="009B4CC5" w:rsidRDefault="00FE1320" w:rsidP="00BA7730">
            <w:pPr>
              <w:pStyle w:val="af1"/>
              <w:spacing w:before="0" w:after="0"/>
              <w:rPr>
                <w:rFonts w:ascii="Times New Roman" w:hAnsi="Times New Roman" w:cs="Times New Roman"/>
                <w:lang w:val="ru-RU"/>
              </w:rPr>
            </w:pPr>
            <w:r w:rsidRPr="009B4CC5">
              <w:rPr>
                <w:rFonts w:ascii="Times New Roman" w:hAnsi="Times New Roman" w:cs="Times New Roman"/>
                <w:lang w:val="ru-RU"/>
              </w:rPr>
              <w:t>Сад</w:t>
            </w:r>
          </w:p>
        </w:tc>
        <w:tc>
          <w:tcPr>
            <w:tcW w:w="5084" w:type="dxa"/>
          </w:tcPr>
          <w:p w14:paraId="1958A108" w14:textId="77777777" w:rsidR="00FE1320" w:rsidRPr="009B4CC5" w:rsidRDefault="00FE1320" w:rsidP="00BA7730">
            <w:pPr>
              <w:pStyle w:val="af1"/>
              <w:spacing w:before="0" w:after="0"/>
              <w:jc w:val="center"/>
              <w:rPr>
                <w:rFonts w:ascii="Times New Roman" w:hAnsi="Times New Roman" w:cs="Times New Roman"/>
                <w:lang w:val="ru-RU"/>
              </w:rPr>
            </w:pPr>
            <w:r w:rsidRPr="009B4CC5">
              <w:rPr>
                <w:rFonts w:ascii="Times New Roman" w:hAnsi="Times New Roman" w:cs="Times New Roman"/>
                <w:lang w:val="ru-RU"/>
              </w:rPr>
              <w:t>3</w:t>
            </w:r>
          </w:p>
        </w:tc>
      </w:tr>
      <w:tr w:rsidR="00FE1320" w14:paraId="4E8A4DEA" w14:textId="77777777" w:rsidTr="00BA7730">
        <w:trPr>
          <w:trHeight w:val="323"/>
        </w:trPr>
        <w:tc>
          <w:tcPr>
            <w:tcW w:w="5083" w:type="dxa"/>
          </w:tcPr>
          <w:p w14:paraId="7599C2EF" w14:textId="77777777" w:rsidR="00FE1320" w:rsidRPr="009B4CC5" w:rsidRDefault="00FE1320" w:rsidP="00BA7730">
            <w:pPr>
              <w:pStyle w:val="af1"/>
              <w:spacing w:before="0" w:after="0"/>
              <w:rPr>
                <w:rFonts w:ascii="Times New Roman" w:hAnsi="Times New Roman" w:cs="Times New Roman"/>
                <w:lang w:val="ru-RU"/>
              </w:rPr>
            </w:pPr>
            <w:r w:rsidRPr="009B4CC5">
              <w:rPr>
                <w:rFonts w:ascii="Times New Roman" w:hAnsi="Times New Roman" w:cs="Times New Roman"/>
                <w:lang w:val="ru-RU"/>
              </w:rPr>
              <w:t>Сквер</w:t>
            </w:r>
          </w:p>
        </w:tc>
        <w:tc>
          <w:tcPr>
            <w:tcW w:w="5084" w:type="dxa"/>
          </w:tcPr>
          <w:p w14:paraId="26D82EDB" w14:textId="77777777" w:rsidR="00FE1320" w:rsidRPr="009B4CC5" w:rsidRDefault="00FE1320" w:rsidP="00BA7730">
            <w:pPr>
              <w:pStyle w:val="af1"/>
              <w:spacing w:before="0" w:after="0"/>
              <w:jc w:val="center"/>
              <w:rPr>
                <w:rFonts w:ascii="Times New Roman" w:hAnsi="Times New Roman" w:cs="Times New Roman"/>
                <w:lang w:val="ru-RU"/>
              </w:rPr>
            </w:pPr>
            <w:r w:rsidRPr="009B4CC5">
              <w:rPr>
                <w:rFonts w:ascii="Times New Roman" w:hAnsi="Times New Roman" w:cs="Times New Roman"/>
                <w:lang w:val="ru-RU"/>
              </w:rPr>
              <w:t>0,5</w:t>
            </w:r>
          </w:p>
        </w:tc>
      </w:tr>
    </w:tbl>
    <w:p w14:paraId="2ADBF95A" w14:textId="77777777" w:rsidR="00FE1320" w:rsidRDefault="00FE1320" w:rsidP="00FE1320">
      <w:pPr>
        <w:pStyle w:val="af1"/>
        <w:spacing w:before="0" w:after="100" w:afterAutospacing="1"/>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8.3.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w:t>
      </w:r>
    </w:p>
    <w:p w14:paraId="53F9C863" w14:textId="77777777" w:rsidR="00FE1320" w:rsidRPr="00ED4058" w:rsidRDefault="00FE1320" w:rsidP="00FE1320">
      <w:pPr>
        <w:pStyle w:val="ConsPlusNormal"/>
        <w:spacing w:before="160"/>
        <w:jc w:val="both"/>
        <w:rPr>
          <w:b/>
          <w:sz w:val="26"/>
          <w:szCs w:val="26"/>
        </w:rPr>
      </w:pPr>
      <w:r w:rsidRPr="00ED4058">
        <w:rPr>
          <w:b/>
          <w:sz w:val="26"/>
          <w:szCs w:val="26"/>
        </w:rPr>
        <w:t>9. Обеспеченность населения общественными пространствами.</w:t>
      </w:r>
    </w:p>
    <w:p w14:paraId="30895DE0" w14:textId="77777777" w:rsidR="00FE1320" w:rsidRPr="00ED4058" w:rsidRDefault="00FE1320" w:rsidP="00FE1320">
      <w:pPr>
        <w:pStyle w:val="ConsPlusNormal"/>
        <w:spacing w:before="160"/>
        <w:ind w:firstLine="540"/>
        <w:jc w:val="both"/>
        <w:rPr>
          <w:sz w:val="26"/>
          <w:szCs w:val="26"/>
        </w:rPr>
      </w:pPr>
      <w:r>
        <w:rPr>
          <w:sz w:val="26"/>
          <w:szCs w:val="26"/>
        </w:rPr>
        <w:t>9</w:t>
      </w:r>
      <w:r w:rsidRPr="00ED4058">
        <w:rPr>
          <w:sz w:val="26"/>
          <w:szCs w:val="26"/>
        </w:rPr>
        <w:t>.1. В границах жилого квартала, микрорайона, района должны быть предусмотрены общественные пространства, включающие следующие виды объектов благоустройства жилых территорий:</w:t>
      </w:r>
    </w:p>
    <w:p w14:paraId="20E32109" w14:textId="77777777" w:rsidR="00FE1320" w:rsidRPr="00ED4058" w:rsidRDefault="00FE1320" w:rsidP="00FE1320">
      <w:pPr>
        <w:pStyle w:val="ConsPlusNormal"/>
        <w:spacing w:before="160"/>
        <w:ind w:firstLine="540"/>
        <w:jc w:val="both"/>
        <w:rPr>
          <w:sz w:val="26"/>
          <w:szCs w:val="26"/>
        </w:rPr>
      </w:pPr>
      <w:r w:rsidRPr="00ED4058">
        <w:rPr>
          <w:sz w:val="26"/>
          <w:szCs w:val="26"/>
        </w:rPr>
        <w:t>- детские игровые площадки;</w:t>
      </w:r>
    </w:p>
    <w:p w14:paraId="447714C3" w14:textId="77777777" w:rsidR="00FE1320" w:rsidRPr="00ED4058" w:rsidRDefault="00FE1320" w:rsidP="00FE1320">
      <w:pPr>
        <w:pStyle w:val="ConsPlusNormal"/>
        <w:spacing w:before="160"/>
        <w:ind w:firstLine="540"/>
        <w:jc w:val="both"/>
        <w:rPr>
          <w:sz w:val="26"/>
          <w:szCs w:val="26"/>
        </w:rPr>
      </w:pPr>
      <w:r w:rsidRPr="00ED4058">
        <w:rPr>
          <w:sz w:val="26"/>
          <w:szCs w:val="26"/>
        </w:rPr>
        <w:t>- площадки для занятия физкультурой (спортивные площадки, площадки со спортивным оборудованием);</w:t>
      </w:r>
    </w:p>
    <w:p w14:paraId="2764430D" w14:textId="77777777" w:rsidR="00FE1320" w:rsidRPr="00ED4058" w:rsidRDefault="00FE1320" w:rsidP="00FE1320">
      <w:pPr>
        <w:pStyle w:val="ConsPlusNormal"/>
        <w:spacing w:before="160"/>
        <w:ind w:firstLine="540"/>
        <w:jc w:val="both"/>
        <w:rPr>
          <w:sz w:val="26"/>
          <w:szCs w:val="26"/>
        </w:rPr>
      </w:pPr>
      <w:r w:rsidRPr="00ED4058">
        <w:rPr>
          <w:sz w:val="26"/>
          <w:szCs w:val="26"/>
        </w:rPr>
        <w:t>- площадки для отдыха взрослого населения.</w:t>
      </w:r>
    </w:p>
    <w:p w14:paraId="4C6D04C4" w14:textId="77777777" w:rsidR="00FE1320" w:rsidRPr="00ED4058" w:rsidRDefault="00FE1320" w:rsidP="00FE1320">
      <w:pPr>
        <w:pStyle w:val="ConsPlusNormal"/>
        <w:spacing w:before="160"/>
        <w:ind w:firstLine="540"/>
        <w:jc w:val="both"/>
        <w:rPr>
          <w:sz w:val="26"/>
          <w:szCs w:val="26"/>
        </w:rPr>
      </w:pPr>
      <w:r w:rsidRPr="00ED4058">
        <w:rPr>
          <w:sz w:val="26"/>
          <w:szCs w:val="26"/>
        </w:rPr>
        <w:t>В соответствии с заданием на проектирование могут дополнительно размещаться:</w:t>
      </w:r>
    </w:p>
    <w:p w14:paraId="0D5CB224" w14:textId="77777777" w:rsidR="00FE1320" w:rsidRPr="00ED4058" w:rsidRDefault="00FE1320" w:rsidP="00FE1320">
      <w:pPr>
        <w:pStyle w:val="ConsPlusNormal"/>
        <w:spacing w:before="160"/>
        <w:ind w:firstLine="540"/>
        <w:jc w:val="both"/>
        <w:rPr>
          <w:sz w:val="26"/>
          <w:szCs w:val="26"/>
        </w:rPr>
      </w:pPr>
      <w:r w:rsidRPr="00ED4058">
        <w:rPr>
          <w:sz w:val="26"/>
          <w:szCs w:val="26"/>
        </w:rPr>
        <w:t>- детские инклюзивные площадки;</w:t>
      </w:r>
    </w:p>
    <w:p w14:paraId="382AC7E0" w14:textId="77777777" w:rsidR="00FE1320" w:rsidRPr="00ED4058" w:rsidRDefault="00FE1320" w:rsidP="00FE1320">
      <w:pPr>
        <w:pStyle w:val="ConsPlusNormal"/>
        <w:spacing w:before="160"/>
        <w:ind w:firstLine="540"/>
        <w:jc w:val="both"/>
        <w:rPr>
          <w:sz w:val="26"/>
          <w:szCs w:val="26"/>
        </w:rPr>
      </w:pPr>
      <w:r w:rsidRPr="00ED4058">
        <w:rPr>
          <w:sz w:val="26"/>
          <w:szCs w:val="26"/>
        </w:rPr>
        <w:t>- инклюзивные спортивные площадки;</w:t>
      </w:r>
    </w:p>
    <w:p w14:paraId="5C42AA13" w14:textId="77777777" w:rsidR="00FE1320" w:rsidRPr="00ED4058" w:rsidRDefault="00FE1320" w:rsidP="00FE1320">
      <w:pPr>
        <w:pStyle w:val="ConsPlusNormal"/>
        <w:spacing w:before="160"/>
        <w:ind w:firstLine="540"/>
        <w:jc w:val="both"/>
        <w:rPr>
          <w:sz w:val="26"/>
          <w:szCs w:val="26"/>
        </w:rPr>
      </w:pPr>
      <w:r w:rsidRPr="00ED4058">
        <w:rPr>
          <w:sz w:val="26"/>
          <w:szCs w:val="26"/>
        </w:rPr>
        <w:t>- площадки для выгула животных.</w:t>
      </w:r>
    </w:p>
    <w:p w14:paraId="0483829B" w14:textId="77777777" w:rsidR="00FE1320" w:rsidRPr="00ED4058" w:rsidRDefault="00FE1320" w:rsidP="00FE1320">
      <w:pPr>
        <w:pStyle w:val="ConsPlusNormal"/>
        <w:spacing w:before="160"/>
        <w:ind w:firstLine="540"/>
        <w:jc w:val="both"/>
        <w:rPr>
          <w:sz w:val="26"/>
          <w:szCs w:val="26"/>
        </w:rPr>
      </w:pPr>
      <w:r>
        <w:rPr>
          <w:sz w:val="26"/>
          <w:szCs w:val="26"/>
        </w:rPr>
        <w:t>9</w:t>
      </w:r>
      <w:r w:rsidRPr="00ED4058">
        <w:rPr>
          <w:sz w:val="26"/>
          <w:szCs w:val="26"/>
        </w:rPr>
        <w:t xml:space="preserve">.2. Допускается, при наличии обоснования, частичное обеспечение </w:t>
      </w:r>
      <w:r w:rsidRPr="00ED4058">
        <w:rPr>
          <w:sz w:val="26"/>
          <w:szCs w:val="26"/>
        </w:rPr>
        <w:lastRenderedPageBreak/>
        <w:t>общественными пространствами за счет существующих площадок.</w:t>
      </w:r>
    </w:p>
    <w:p w14:paraId="443636C5" w14:textId="77777777" w:rsidR="00FE1320" w:rsidRPr="00ED4058" w:rsidRDefault="00FE1320" w:rsidP="00FE1320">
      <w:pPr>
        <w:pStyle w:val="ConsPlusNormal"/>
        <w:spacing w:before="160"/>
        <w:ind w:firstLine="540"/>
        <w:jc w:val="both"/>
        <w:rPr>
          <w:sz w:val="26"/>
          <w:szCs w:val="26"/>
        </w:rPr>
      </w:pPr>
      <w:r>
        <w:rPr>
          <w:sz w:val="26"/>
          <w:szCs w:val="26"/>
        </w:rPr>
        <w:t>9</w:t>
      </w:r>
      <w:r w:rsidRPr="00ED4058">
        <w:rPr>
          <w:sz w:val="26"/>
          <w:szCs w:val="26"/>
        </w:rPr>
        <w:t>.3. В границах планировочного элемента, предназначенного для проектируемого товарищества для ведения садоводства, должны быть предусмотрены общественные пространства в виде площадок:</w:t>
      </w:r>
    </w:p>
    <w:p w14:paraId="6EE001D3" w14:textId="77777777" w:rsidR="00FE1320" w:rsidRPr="00ED4058" w:rsidRDefault="00FE1320" w:rsidP="00FE1320">
      <w:pPr>
        <w:pStyle w:val="ConsPlusNormal"/>
        <w:spacing w:before="160"/>
        <w:ind w:firstLine="540"/>
        <w:jc w:val="both"/>
        <w:rPr>
          <w:sz w:val="26"/>
          <w:szCs w:val="26"/>
        </w:rPr>
      </w:pPr>
      <w:r w:rsidRPr="00ED4058">
        <w:rPr>
          <w:sz w:val="26"/>
          <w:szCs w:val="26"/>
        </w:rPr>
        <w:t>- детских игровых площадок;</w:t>
      </w:r>
    </w:p>
    <w:p w14:paraId="22B2E8D3" w14:textId="77777777" w:rsidR="00FE1320" w:rsidRPr="00ED4058" w:rsidRDefault="00FE1320" w:rsidP="00FE1320">
      <w:pPr>
        <w:pStyle w:val="ConsPlusNormal"/>
        <w:spacing w:before="160"/>
        <w:ind w:firstLine="540"/>
        <w:jc w:val="both"/>
        <w:rPr>
          <w:sz w:val="26"/>
          <w:szCs w:val="26"/>
        </w:rPr>
      </w:pPr>
      <w:r w:rsidRPr="00ED4058">
        <w:rPr>
          <w:sz w:val="26"/>
          <w:szCs w:val="26"/>
        </w:rPr>
        <w:t>- универсальных спортивных площадок.</w:t>
      </w:r>
    </w:p>
    <w:p w14:paraId="449AB327" w14:textId="77777777" w:rsidR="00FE1320" w:rsidRPr="00ED4058" w:rsidRDefault="00FE1320" w:rsidP="00FE1320">
      <w:pPr>
        <w:pStyle w:val="ConsPlusNormal"/>
        <w:spacing w:before="160"/>
        <w:ind w:firstLine="540"/>
        <w:jc w:val="both"/>
        <w:rPr>
          <w:sz w:val="26"/>
          <w:szCs w:val="26"/>
        </w:rPr>
      </w:pPr>
      <w:r>
        <w:rPr>
          <w:sz w:val="26"/>
          <w:szCs w:val="26"/>
        </w:rPr>
        <w:t>9</w:t>
      </w:r>
      <w:r w:rsidRPr="00ED4058">
        <w:rPr>
          <w:sz w:val="26"/>
          <w:szCs w:val="26"/>
        </w:rPr>
        <w:t>.4. Детские игровые площадки могут быть организованы в виде отдельных площадок для различных возрастных групп детей, инклюзивных спортивно-игровых площадок, площадь которых принимается из расчета не менее 0,7 м</w:t>
      </w:r>
      <w:proofErr w:type="gramStart"/>
      <w:r w:rsidRPr="00ED4058">
        <w:rPr>
          <w:sz w:val="26"/>
          <w:szCs w:val="26"/>
          <w:vertAlign w:val="superscript"/>
        </w:rPr>
        <w:t>2</w:t>
      </w:r>
      <w:proofErr w:type="gramEnd"/>
      <w:r w:rsidRPr="00ED4058">
        <w:rPr>
          <w:sz w:val="26"/>
          <w:szCs w:val="26"/>
        </w:rPr>
        <w:t xml:space="preserve"> на одного жителя проектируемой территории.</w:t>
      </w:r>
    </w:p>
    <w:p w14:paraId="7DD7CA76" w14:textId="77777777" w:rsidR="00FE1320" w:rsidRPr="00ED4058" w:rsidRDefault="00FE1320" w:rsidP="00FE1320">
      <w:pPr>
        <w:pStyle w:val="ConsPlusNormal"/>
        <w:spacing w:before="160"/>
        <w:ind w:firstLine="540"/>
        <w:jc w:val="both"/>
        <w:rPr>
          <w:sz w:val="26"/>
          <w:szCs w:val="26"/>
        </w:rPr>
      </w:pPr>
      <w:r>
        <w:rPr>
          <w:sz w:val="26"/>
          <w:szCs w:val="26"/>
        </w:rPr>
        <w:t>9</w:t>
      </w:r>
      <w:r w:rsidRPr="00ED4058">
        <w:rPr>
          <w:sz w:val="26"/>
          <w:szCs w:val="26"/>
        </w:rPr>
        <w:t>.5. Площадки для занятия физкультурой принимаются из расчета не менее 0,7 м</w:t>
      </w:r>
      <w:proofErr w:type="gramStart"/>
      <w:r w:rsidRPr="00ED4058">
        <w:rPr>
          <w:sz w:val="26"/>
          <w:szCs w:val="26"/>
          <w:vertAlign w:val="superscript"/>
        </w:rPr>
        <w:t>2</w:t>
      </w:r>
      <w:proofErr w:type="gramEnd"/>
      <w:r w:rsidRPr="00ED4058">
        <w:rPr>
          <w:sz w:val="26"/>
          <w:szCs w:val="26"/>
        </w:rPr>
        <w:t xml:space="preserve"> на одного жителя проектируемой территории.</w:t>
      </w:r>
    </w:p>
    <w:p w14:paraId="5A7F1544" w14:textId="77777777" w:rsidR="00FE1320" w:rsidRPr="00ED4058" w:rsidRDefault="00FE1320" w:rsidP="00FE1320">
      <w:pPr>
        <w:pStyle w:val="ConsPlusNormal"/>
        <w:spacing w:before="160"/>
        <w:ind w:firstLine="540"/>
        <w:jc w:val="both"/>
        <w:rPr>
          <w:sz w:val="26"/>
          <w:szCs w:val="26"/>
        </w:rPr>
      </w:pPr>
      <w:r>
        <w:rPr>
          <w:sz w:val="26"/>
          <w:szCs w:val="26"/>
        </w:rPr>
        <w:t>9</w:t>
      </w:r>
      <w:r w:rsidRPr="00ED4058">
        <w:rPr>
          <w:sz w:val="26"/>
          <w:szCs w:val="26"/>
        </w:rPr>
        <w:t>.6. Площадь комплексных площадок принимается из расчета 0,7 м</w:t>
      </w:r>
      <w:proofErr w:type="gramStart"/>
      <w:r w:rsidRPr="00ED4058">
        <w:rPr>
          <w:sz w:val="26"/>
          <w:szCs w:val="26"/>
          <w:vertAlign w:val="superscript"/>
        </w:rPr>
        <w:t>2</w:t>
      </w:r>
      <w:proofErr w:type="gramEnd"/>
      <w:r w:rsidRPr="00ED4058">
        <w:rPr>
          <w:sz w:val="26"/>
          <w:szCs w:val="26"/>
        </w:rPr>
        <w:t xml:space="preserve"> на одного жителя проектируемой территории и должна быть не менее 300 м</w:t>
      </w:r>
      <w:r w:rsidRPr="00ED4058">
        <w:rPr>
          <w:sz w:val="26"/>
          <w:szCs w:val="26"/>
          <w:vertAlign w:val="superscript"/>
        </w:rPr>
        <w:t>2</w:t>
      </w:r>
      <w:r w:rsidRPr="00ED4058">
        <w:rPr>
          <w:sz w:val="26"/>
          <w:szCs w:val="26"/>
        </w:rPr>
        <w:t>.</w:t>
      </w:r>
    </w:p>
    <w:p w14:paraId="585FAA0B" w14:textId="77777777" w:rsidR="00FE1320" w:rsidRPr="00ED4058" w:rsidRDefault="00FE1320" w:rsidP="00FE1320">
      <w:pPr>
        <w:pStyle w:val="ConsPlusNormal"/>
        <w:spacing w:before="160"/>
        <w:ind w:firstLine="540"/>
        <w:jc w:val="both"/>
        <w:rPr>
          <w:sz w:val="26"/>
          <w:szCs w:val="26"/>
        </w:rPr>
      </w:pPr>
      <w:r>
        <w:rPr>
          <w:sz w:val="26"/>
          <w:szCs w:val="26"/>
        </w:rPr>
        <w:t>9</w:t>
      </w:r>
      <w:r w:rsidRPr="00ED4058">
        <w:rPr>
          <w:sz w:val="26"/>
          <w:szCs w:val="26"/>
        </w:rPr>
        <w:t>.7. Площадки для отдыха взрослого населения принимаются из расчета не менее 0,1 м</w:t>
      </w:r>
      <w:proofErr w:type="gramStart"/>
      <w:r w:rsidRPr="00ED4058">
        <w:rPr>
          <w:sz w:val="26"/>
          <w:szCs w:val="26"/>
          <w:vertAlign w:val="superscript"/>
        </w:rPr>
        <w:t>2</w:t>
      </w:r>
      <w:proofErr w:type="gramEnd"/>
      <w:r w:rsidRPr="00ED4058">
        <w:rPr>
          <w:sz w:val="26"/>
          <w:szCs w:val="26"/>
        </w:rPr>
        <w:t xml:space="preserve"> на одного жителя проектируемой территории.</w:t>
      </w:r>
    </w:p>
    <w:p w14:paraId="690B47C1" w14:textId="77777777" w:rsidR="00FE1320" w:rsidRPr="00ED4058" w:rsidRDefault="00FE1320" w:rsidP="00FE1320">
      <w:pPr>
        <w:pStyle w:val="ConsPlusNormal"/>
        <w:spacing w:before="160"/>
        <w:ind w:firstLine="540"/>
        <w:jc w:val="both"/>
        <w:rPr>
          <w:sz w:val="26"/>
          <w:szCs w:val="26"/>
        </w:rPr>
      </w:pPr>
      <w:r>
        <w:rPr>
          <w:sz w:val="26"/>
          <w:szCs w:val="26"/>
        </w:rPr>
        <w:t>9</w:t>
      </w:r>
      <w:r w:rsidRPr="00ED4058">
        <w:rPr>
          <w:sz w:val="26"/>
          <w:szCs w:val="26"/>
        </w:rPr>
        <w:t>.8. Минимальные размеры детских игровых и универсальных спортивных площадок на территории товарищества для ведения садоводства необходим</w:t>
      </w:r>
      <w:r>
        <w:rPr>
          <w:sz w:val="26"/>
          <w:szCs w:val="26"/>
        </w:rPr>
        <w:t>о принимать согласно таблице 7</w:t>
      </w:r>
      <w:r w:rsidRPr="00ED4058">
        <w:rPr>
          <w:sz w:val="26"/>
          <w:szCs w:val="26"/>
        </w:rPr>
        <w:t>.</w:t>
      </w:r>
    </w:p>
    <w:p w14:paraId="70CC9632" w14:textId="77777777" w:rsidR="00FE1320" w:rsidRPr="00ED4058" w:rsidRDefault="00FE1320" w:rsidP="00FE1320">
      <w:pPr>
        <w:pStyle w:val="ConsPlusNormal"/>
        <w:jc w:val="both"/>
        <w:rPr>
          <w:sz w:val="26"/>
          <w:szCs w:val="26"/>
        </w:rPr>
      </w:pPr>
    </w:p>
    <w:p w14:paraId="73AAE942" w14:textId="77777777" w:rsidR="00FE1320" w:rsidRPr="00ED4058" w:rsidRDefault="00FE1320" w:rsidP="00FE1320">
      <w:pPr>
        <w:pStyle w:val="ConsPlusNormal"/>
        <w:jc w:val="center"/>
        <w:rPr>
          <w:sz w:val="26"/>
          <w:szCs w:val="26"/>
        </w:rPr>
      </w:pPr>
      <w:r>
        <w:rPr>
          <w:sz w:val="26"/>
          <w:szCs w:val="26"/>
        </w:rPr>
        <w:t>Таблица 7</w:t>
      </w:r>
      <w:r w:rsidRPr="00ED4058">
        <w:rPr>
          <w:sz w:val="26"/>
          <w:szCs w:val="26"/>
        </w:rPr>
        <w:t>. Минимальные размеры детских игровых</w:t>
      </w:r>
    </w:p>
    <w:p w14:paraId="7EC374CB" w14:textId="77777777" w:rsidR="00FE1320" w:rsidRPr="00ED4058" w:rsidRDefault="00FE1320" w:rsidP="00FE1320">
      <w:pPr>
        <w:pStyle w:val="ConsPlusNormal"/>
        <w:jc w:val="center"/>
        <w:rPr>
          <w:sz w:val="26"/>
          <w:szCs w:val="26"/>
        </w:rPr>
      </w:pPr>
      <w:r w:rsidRPr="00ED4058">
        <w:rPr>
          <w:sz w:val="26"/>
          <w:szCs w:val="26"/>
        </w:rPr>
        <w:t>и универсальных спортивных площадок на территории</w:t>
      </w:r>
    </w:p>
    <w:p w14:paraId="2B649EA3" w14:textId="77777777" w:rsidR="00FE1320" w:rsidRPr="00ED4058" w:rsidRDefault="00FE1320" w:rsidP="00FE1320">
      <w:pPr>
        <w:pStyle w:val="ConsPlusNormal"/>
        <w:jc w:val="center"/>
        <w:rPr>
          <w:sz w:val="26"/>
          <w:szCs w:val="26"/>
        </w:rPr>
      </w:pPr>
      <w:r w:rsidRPr="00ED4058">
        <w:rPr>
          <w:sz w:val="26"/>
          <w:szCs w:val="26"/>
        </w:rPr>
        <w:t>товарищества для ведения садоводства</w:t>
      </w:r>
    </w:p>
    <w:p w14:paraId="4E2695AD" w14:textId="77777777" w:rsidR="00FE1320" w:rsidRPr="00ED4058" w:rsidRDefault="00FE1320" w:rsidP="00FE1320">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1511"/>
        <w:gridCol w:w="1511"/>
        <w:gridCol w:w="2004"/>
      </w:tblGrid>
      <w:tr w:rsidR="00FE1320" w:rsidRPr="00ED4058" w14:paraId="59A9CD9C" w14:textId="77777777" w:rsidTr="00BA7730">
        <w:tc>
          <w:tcPr>
            <w:tcW w:w="4534" w:type="dxa"/>
            <w:vMerge w:val="restart"/>
            <w:tcBorders>
              <w:top w:val="single" w:sz="4" w:space="0" w:color="auto"/>
              <w:left w:val="single" w:sz="4" w:space="0" w:color="auto"/>
              <w:bottom w:val="single" w:sz="4" w:space="0" w:color="auto"/>
              <w:right w:val="single" w:sz="4" w:space="0" w:color="auto"/>
            </w:tcBorders>
            <w:vAlign w:val="center"/>
          </w:tcPr>
          <w:p w14:paraId="3948EC1C" w14:textId="77777777" w:rsidR="00FE1320" w:rsidRPr="00ED4058" w:rsidRDefault="00FE1320" w:rsidP="00BA7730">
            <w:pPr>
              <w:pStyle w:val="ConsPlusNormal"/>
              <w:jc w:val="center"/>
              <w:rPr>
                <w:sz w:val="26"/>
                <w:szCs w:val="26"/>
              </w:rPr>
            </w:pPr>
            <w:r w:rsidRPr="00ED4058">
              <w:rPr>
                <w:sz w:val="26"/>
                <w:szCs w:val="26"/>
              </w:rPr>
              <w:t>Объекты</w:t>
            </w:r>
          </w:p>
        </w:tc>
        <w:tc>
          <w:tcPr>
            <w:tcW w:w="5026" w:type="dxa"/>
            <w:gridSpan w:val="3"/>
            <w:tcBorders>
              <w:top w:val="single" w:sz="4" w:space="0" w:color="auto"/>
              <w:left w:val="single" w:sz="4" w:space="0" w:color="auto"/>
              <w:bottom w:val="single" w:sz="4" w:space="0" w:color="auto"/>
              <w:right w:val="single" w:sz="4" w:space="0" w:color="auto"/>
            </w:tcBorders>
            <w:vAlign w:val="center"/>
          </w:tcPr>
          <w:p w14:paraId="3D96B4FB" w14:textId="77777777" w:rsidR="00FE1320" w:rsidRPr="00ED4058" w:rsidRDefault="00FE1320" w:rsidP="00BA7730">
            <w:pPr>
              <w:pStyle w:val="ConsPlusNormal"/>
              <w:jc w:val="center"/>
              <w:rPr>
                <w:sz w:val="26"/>
                <w:szCs w:val="26"/>
              </w:rPr>
            </w:pPr>
            <w:r w:rsidRPr="00ED4058">
              <w:rPr>
                <w:sz w:val="26"/>
                <w:szCs w:val="26"/>
              </w:rPr>
              <w:t>Удельные показатели земельных участков общего назначения, м</w:t>
            </w:r>
            <w:proofErr w:type="gramStart"/>
            <w:r w:rsidRPr="00ED4058">
              <w:rPr>
                <w:sz w:val="26"/>
                <w:szCs w:val="26"/>
                <w:vertAlign w:val="superscript"/>
              </w:rPr>
              <w:t>2</w:t>
            </w:r>
            <w:proofErr w:type="gramEnd"/>
            <w:r w:rsidRPr="00ED4058">
              <w:rPr>
                <w:sz w:val="26"/>
                <w:szCs w:val="26"/>
              </w:rPr>
              <w:t xml:space="preserve"> на один садовый, земельный участок, при числе садовых земельных участков</w:t>
            </w:r>
          </w:p>
        </w:tc>
      </w:tr>
      <w:tr w:rsidR="00FE1320" w:rsidRPr="00ED4058" w14:paraId="6107594E" w14:textId="77777777" w:rsidTr="00BA7730">
        <w:tc>
          <w:tcPr>
            <w:tcW w:w="4534" w:type="dxa"/>
            <w:vMerge/>
            <w:tcBorders>
              <w:top w:val="single" w:sz="4" w:space="0" w:color="auto"/>
              <w:left w:val="single" w:sz="4" w:space="0" w:color="auto"/>
              <w:bottom w:val="single" w:sz="4" w:space="0" w:color="auto"/>
              <w:right w:val="single" w:sz="4" w:space="0" w:color="auto"/>
            </w:tcBorders>
          </w:tcPr>
          <w:p w14:paraId="6241BE00" w14:textId="77777777" w:rsidR="00FE1320" w:rsidRPr="00ED4058" w:rsidRDefault="00FE1320" w:rsidP="00BA7730">
            <w:pPr>
              <w:pStyle w:val="ConsPlusNormal"/>
              <w:jc w:val="center"/>
              <w:rPr>
                <w:sz w:val="26"/>
                <w:szCs w:val="26"/>
              </w:rPr>
            </w:pPr>
          </w:p>
        </w:tc>
        <w:tc>
          <w:tcPr>
            <w:tcW w:w="1511" w:type="dxa"/>
            <w:tcBorders>
              <w:top w:val="single" w:sz="4" w:space="0" w:color="auto"/>
              <w:left w:val="single" w:sz="4" w:space="0" w:color="auto"/>
              <w:bottom w:val="single" w:sz="4" w:space="0" w:color="auto"/>
              <w:right w:val="single" w:sz="4" w:space="0" w:color="auto"/>
            </w:tcBorders>
            <w:vAlign w:val="center"/>
          </w:tcPr>
          <w:p w14:paraId="0F22E829" w14:textId="77777777" w:rsidR="00FE1320" w:rsidRPr="00ED4058" w:rsidRDefault="00FE1320" w:rsidP="00BA7730">
            <w:pPr>
              <w:pStyle w:val="ConsPlusNormal"/>
              <w:jc w:val="center"/>
              <w:rPr>
                <w:sz w:val="26"/>
                <w:szCs w:val="26"/>
              </w:rPr>
            </w:pPr>
            <w:r w:rsidRPr="00ED4058">
              <w:rPr>
                <w:sz w:val="26"/>
                <w:szCs w:val="26"/>
              </w:rPr>
              <w:t>от 51 до 100</w:t>
            </w:r>
          </w:p>
        </w:tc>
        <w:tc>
          <w:tcPr>
            <w:tcW w:w="1511" w:type="dxa"/>
            <w:tcBorders>
              <w:top w:val="single" w:sz="4" w:space="0" w:color="auto"/>
              <w:left w:val="single" w:sz="4" w:space="0" w:color="auto"/>
              <w:bottom w:val="single" w:sz="4" w:space="0" w:color="auto"/>
              <w:right w:val="single" w:sz="4" w:space="0" w:color="auto"/>
            </w:tcBorders>
            <w:vAlign w:val="center"/>
          </w:tcPr>
          <w:p w14:paraId="49311E6C" w14:textId="77777777" w:rsidR="00FE1320" w:rsidRPr="00ED4058" w:rsidRDefault="00FE1320" w:rsidP="00BA7730">
            <w:pPr>
              <w:pStyle w:val="ConsPlusNormal"/>
              <w:jc w:val="center"/>
              <w:rPr>
                <w:sz w:val="26"/>
                <w:szCs w:val="26"/>
              </w:rPr>
            </w:pPr>
            <w:r w:rsidRPr="00ED4058">
              <w:rPr>
                <w:sz w:val="26"/>
                <w:szCs w:val="26"/>
              </w:rPr>
              <w:t>201 - 300</w:t>
            </w:r>
          </w:p>
        </w:tc>
        <w:tc>
          <w:tcPr>
            <w:tcW w:w="2004" w:type="dxa"/>
            <w:tcBorders>
              <w:top w:val="single" w:sz="4" w:space="0" w:color="auto"/>
              <w:left w:val="single" w:sz="4" w:space="0" w:color="auto"/>
              <w:bottom w:val="single" w:sz="4" w:space="0" w:color="auto"/>
              <w:right w:val="single" w:sz="4" w:space="0" w:color="auto"/>
            </w:tcBorders>
            <w:vAlign w:val="center"/>
          </w:tcPr>
          <w:p w14:paraId="7C68F18B" w14:textId="77777777" w:rsidR="00FE1320" w:rsidRPr="00ED4058" w:rsidRDefault="00FE1320" w:rsidP="00BA7730">
            <w:pPr>
              <w:pStyle w:val="ConsPlusNormal"/>
              <w:jc w:val="center"/>
              <w:rPr>
                <w:sz w:val="26"/>
                <w:szCs w:val="26"/>
              </w:rPr>
            </w:pPr>
            <w:r w:rsidRPr="00ED4058">
              <w:rPr>
                <w:sz w:val="26"/>
                <w:szCs w:val="26"/>
              </w:rPr>
              <w:t>301 и более</w:t>
            </w:r>
          </w:p>
        </w:tc>
      </w:tr>
      <w:tr w:rsidR="00FE1320" w:rsidRPr="00ED4058" w14:paraId="2E0B415A"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71F9F042" w14:textId="77777777" w:rsidR="00FE1320" w:rsidRPr="00ED4058" w:rsidRDefault="00FE1320" w:rsidP="00BA7730">
            <w:pPr>
              <w:pStyle w:val="ConsPlusNormal"/>
              <w:rPr>
                <w:sz w:val="26"/>
                <w:szCs w:val="26"/>
              </w:rPr>
            </w:pPr>
            <w:r w:rsidRPr="00ED4058">
              <w:rPr>
                <w:sz w:val="26"/>
                <w:szCs w:val="26"/>
              </w:rPr>
              <w:t>Детская игровая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1C82F589" w14:textId="77777777" w:rsidR="00FE1320" w:rsidRPr="00ED4058" w:rsidRDefault="00FE1320" w:rsidP="00BA7730">
            <w:pPr>
              <w:pStyle w:val="ConsPlusNormal"/>
              <w:jc w:val="center"/>
              <w:rPr>
                <w:sz w:val="26"/>
                <w:szCs w:val="26"/>
              </w:rPr>
            </w:pPr>
            <w:r w:rsidRPr="00ED4058">
              <w:rPr>
                <w:sz w:val="26"/>
                <w:szCs w:val="26"/>
              </w:rPr>
              <w:t>2,0 - 1,0</w:t>
            </w:r>
          </w:p>
        </w:tc>
        <w:tc>
          <w:tcPr>
            <w:tcW w:w="1511" w:type="dxa"/>
            <w:tcBorders>
              <w:top w:val="single" w:sz="4" w:space="0" w:color="auto"/>
              <w:left w:val="single" w:sz="4" w:space="0" w:color="auto"/>
              <w:bottom w:val="single" w:sz="4" w:space="0" w:color="auto"/>
              <w:right w:val="single" w:sz="4" w:space="0" w:color="auto"/>
            </w:tcBorders>
            <w:vAlign w:val="center"/>
          </w:tcPr>
          <w:p w14:paraId="67124F6D" w14:textId="77777777" w:rsidR="00FE1320" w:rsidRPr="00ED4058" w:rsidRDefault="00FE1320" w:rsidP="00BA7730">
            <w:pPr>
              <w:pStyle w:val="ConsPlusNormal"/>
              <w:jc w:val="center"/>
              <w:rPr>
                <w:sz w:val="26"/>
                <w:szCs w:val="26"/>
              </w:rPr>
            </w:pPr>
            <w:r w:rsidRPr="00ED4058">
              <w:rPr>
                <w:sz w:val="26"/>
                <w:szCs w:val="26"/>
              </w:rPr>
              <w:t>0,9 - 0,5</w:t>
            </w:r>
          </w:p>
        </w:tc>
        <w:tc>
          <w:tcPr>
            <w:tcW w:w="2004" w:type="dxa"/>
            <w:tcBorders>
              <w:top w:val="single" w:sz="4" w:space="0" w:color="auto"/>
              <w:left w:val="single" w:sz="4" w:space="0" w:color="auto"/>
              <w:bottom w:val="single" w:sz="4" w:space="0" w:color="auto"/>
              <w:right w:val="single" w:sz="4" w:space="0" w:color="auto"/>
            </w:tcBorders>
            <w:vAlign w:val="center"/>
          </w:tcPr>
          <w:p w14:paraId="447DED74" w14:textId="77777777" w:rsidR="00FE1320" w:rsidRPr="00ED4058" w:rsidRDefault="00FE1320" w:rsidP="00BA7730">
            <w:pPr>
              <w:pStyle w:val="ConsPlusNormal"/>
              <w:jc w:val="center"/>
              <w:rPr>
                <w:sz w:val="26"/>
                <w:szCs w:val="26"/>
              </w:rPr>
            </w:pPr>
            <w:r w:rsidRPr="00ED4058">
              <w:rPr>
                <w:sz w:val="26"/>
                <w:szCs w:val="26"/>
              </w:rPr>
              <w:t>0,4 - 0,3</w:t>
            </w:r>
          </w:p>
        </w:tc>
      </w:tr>
      <w:tr w:rsidR="00FE1320" w:rsidRPr="00ED4058" w14:paraId="36EB481A" w14:textId="77777777" w:rsidTr="00BA7730">
        <w:tc>
          <w:tcPr>
            <w:tcW w:w="4534" w:type="dxa"/>
            <w:tcBorders>
              <w:top w:val="single" w:sz="4" w:space="0" w:color="auto"/>
              <w:left w:val="single" w:sz="4" w:space="0" w:color="auto"/>
              <w:bottom w:val="single" w:sz="4" w:space="0" w:color="auto"/>
              <w:right w:val="single" w:sz="4" w:space="0" w:color="auto"/>
            </w:tcBorders>
            <w:vAlign w:val="center"/>
          </w:tcPr>
          <w:p w14:paraId="00D6D4BE" w14:textId="77777777" w:rsidR="00FE1320" w:rsidRPr="00ED4058" w:rsidRDefault="00FE1320" w:rsidP="00BA7730">
            <w:pPr>
              <w:pStyle w:val="ConsPlusNormal"/>
              <w:rPr>
                <w:sz w:val="26"/>
                <w:szCs w:val="26"/>
              </w:rPr>
            </w:pPr>
            <w:r w:rsidRPr="00ED4058">
              <w:rPr>
                <w:sz w:val="26"/>
                <w:szCs w:val="26"/>
              </w:rPr>
              <w:t>Универсальная спортивная площадка</w:t>
            </w:r>
          </w:p>
        </w:tc>
        <w:tc>
          <w:tcPr>
            <w:tcW w:w="1511" w:type="dxa"/>
            <w:tcBorders>
              <w:top w:val="single" w:sz="4" w:space="0" w:color="auto"/>
              <w:left w:val="single" w:sz="4" w:space="0" w:color="auto"/>
              <w:bottom w:val="single" w:sz="4" w:space="0" w:color="auto"/>
              <w:right w:val="single" w:sz="4" w:space="0" w:color="auto"/>
            </w:tcBorders>
            <w:vAlign w:val="center"/>
          </w:tcPr>
          <w:p w14:paraId="4CAC3598" w14:textId="77777777" w:rsidR="00FE1320" w:rsidRPr="00ED4058" w:rsidRDefault="00FE1320" w:rsidP="00BA7730">
            <w:pPr>
              <w:pStyle w:val="ConsPlusNormal"/>
              <w:jc w:val="center"/>
              <w:rPr>
                <w:sz w:val="26"/>
                <w:szCs w:val="26"/>
              </w:rPr>
            </w:pPr>
            <w:r w:rsidRPr="00ED4058">
              <w:rPr>
                <w:sz w:val="26"/>
                <w:szCs w:val="26"/>
              </w:rPr>
              <w:t>4,0 - 3,4</w:t>
            </w:r>
          </w:p>
        </w:tc>
        <w:tc>
          <w:tcPr>
            <w:tcW w:w="1511" w:type="dxa"/>
            <w:tcBorders>
              <w:top w:val="single" w:sz="4" w:space="0" w:color="auto"/>
              <w:left w:val="single" w:sz="4" w:space="0" w:color="auto"/>
              <w:bottom w:val="single" w:sz="4" w:space="0" w:color="auto"/>
              <w:right w:val="single" w:sz="4" w:space="0" w:color="auto"/>
            </w:tcBorders>
            <w:vAlign w:val="center"/>
          </w:tcPr>
          <w:p w14:paraId="0590E762" w14:textId="77777777" w:rsidR="00FE1320" w:rsidRPr="00ED4058" w:rsidRDefault="00FE1320" w:rsidP="00BA7730">
            <w:pPr>
              <w:pStyle w:val="ConsPlusNormal"/>
              <w:jc w:val="center"/>
              <w:rPr>
                <w:sz w:val="26"/>
                <w:szCs w:val="26"/>
              </w:rPr>
            </w:pPr>
            <w:r w:rsidRPr="00ED4058">
              <w:rPr>
                <w:sz w:val="26"/>
                <w:szCs w:val="26"/>
              </w:rPr>
              <w:t>3,2 - 2,8</w:t>
            </w:r>
          </w:p>
        </w:tc>
        <w:tc>
          <w:tcPr>
            <w:tcW w:w="2004" w:type="dxa"/>
            <w:tcBorders>
              <w:top w:val="single" w:sz="4" w:space="0" w:color="auto"/>
              <w:left w:val="single" w:sz="4" w:space="0" w:color="auto"/>
              <w:bottom w:val="single" w:sz="4" w:space="0" w:color="auto"/>
              <w:right w:val="single" w:sz="4" w:space="0" w:color="auto"/>
            </w:tcBorders>
            <w:vAlign w:val="center"/>
          </w:tcPr>
          <w:p w14:paraId="23094D68" w14:textId="77777777" w:rsidR="00FE1320" w:rsidRPr="00ED4058" w:rsidRDefault="00FE1320" w:rsidP="00BA7730">
            <w:pPr>
              <w:pStyle w:val="ConsPlusNormal"/>
              <w:jc w:val="center"/>
              <w:rPr>
                <w:sz w:val="26"/>
                <w:szCs w:val="26"/>
              </w:rPr>
            </w:pPr>
            <w:r w:rsidRPr="00ED4058">
              <w:rPr>
                <w:sz w:val="26"/>
                <w:szCs w:val="26"/>
              </w:rPr>
              <w:t>2,7 - 2,5</w:t>
            </w:r>
          </w:p>
        </w:tc>
      </w:tr>
    </w:tbl>
    <w:p w14:paraId="7B39E58F" w14:textId="77777777" w:rsidR="00FE1320" w:rsidRPr="00ED4058" w:rsidRDefault="00FE1320" w:rsidP="00FE1320">
      <w:pPr>
        <w:pStyle w:val="ConsPlusNormal"/>
        <w:jc w:val="both"/>
        <w:rPr>
          <w:sz w:val="26"/>
          <w:szCs w:val="26"/>
        </w:rPr>
      </w:pPr>
    </w:p>
    <w:p w14:paraId="7728902A" w14:textId="77777777" w:rsidR="00FE1320" w:rsidRPr="00ED4058" w:rsidRDefault="00FE1320" w:rsidP="00FE1320">
      <w:pPr>
        <w:pStyle w:val="ConsPlusNormal"/>
        <w:ind w:firstLine="540"/>
        <w:jc w:val="both"/>
        <w:rPr>
          <w:sz w:val="26"/>
          <w:szCs w:val="26"/>
        </w:rPr>
      </w:pPr>
      <w:r>
        <w:rPr>
          <w:sz w:val="26"/>
          <w:szCs w:val="26"/>
        </w:rPr>
        <w:t>9</w:t>
      </w:r>
      <w:r w:rsidRPr="00ED4058">
        <w:rPr>
          <w:sz w:val="26"/>
          <w:szCs w:val="26"/>
        </w:rPr>
        <w:t>.9. Площадки должны быть равномерно распределены по всей площади проектируемых территорий, предназначенных для жилой застройки и территорий товарище</w:t>
      </w:r>
      <w:proofErr w:type="gramStart"/>
      <w:r w:rsidRPr="00ED4058">
        <w:rPr>
          <w:sz w:val="26"/>
          <w:szCs w:val="26"/>
        </w:rPr>
        <w:t>ств</w:t>
      </w:r>
      <w:r>
        <w:rPr>
          <w:sz w:val="26"/>
          <w:szCs w:val="26"/>
        </w:rPr>
        <w:t xml:space="preserve"> </w:t>
      </w:r>
      <w:r w:rsidRPr="00ED4058">
        <w:rPr>
          <w:sz w:val="26"/>
          <w:szCs w:val="26"/>
        </w:rPr>
        <w:t xml:space="preserve"> дл</w:t>
      </w:r>
      <w:proofErr w:type="gramEnd"/>
      <w:r w:rsidRPr="00ED4058">
        <w:rPr>
          <w:sz w:val="26"/>
          <w:szCs w:val="26"/>
        </w:rPr>
        <w:t>я ведения садоводства.</w:t>
      </w:r>
    </w:p>
    <w:p w14:paraId="6A2F86C7" w14:textId="77777777" w:rsidR="00FE1320" w:rsidRPr="00ED4058" w:rsidRDefault="00FE1320" w:rsidP="00FE1320">
      <w:pPr>
        <w:pStyle w:val="ConsPlusNormal"/>
        <w:spacing w:before="160"/>
        <w:ind w:firstLine="540"/>
        <w:jc w:val="both"/>
        <w:rPr>
          <w:sz w:val="26"/>
          <w:szCs w:val="26"/>
        </w:rPr>
      </w:pPr>
      <w:r>
        <w:rPr>
          <w:sz w:val="26"/>
          <w:szCs w:val="26"/>
        </w:rPr>
        <w:t>9</w:t>
      </w:r>
      <w:r w:rsidRPr="00ED4058">
        <w:rPr>
          <w:sz w:val="26"/>
          <w:szCs w:val="26"/>
        </w:rPr>
        <w:t xml:space="preserve">.10. Площадки рекомендуется создавать с большим разнообразием </w:t>
      </w:r>
      <w:r w:rsidRPr="00ED4058">
        <w:rPr>
          <w:sz w:val="26"/>
          <w:szCs w:val="26"/>
        </w:rPr>
        <w:lastRenderedPageBreak/>
        <w:t>функциональных возможностей, с учетом использования их совместно людьми, у которых отсутствуют ограничения здоровья, и людьми с ограниченными возможностями здоровья.</w:t>
      </w:r>
    </w:p>
    <w:p w14:paraId="3C52734F" w14:textId="77777777" w:rsidR="00FE1320" w:rsidRPr="00ED4058" w:rsidRDefault="00FE1320" w:rsidP="00FE1320">
      <w:pPr>
        <w:pStyle w:val="ConsPlusNormal"/>
        <w:spacing w:before="160"/>
        <w:ind w:firstLine="540"/>
        <w:jc w:val="both"/>
        <w:rPr>
          <w:sz w:val="26"/>
          <w:szCs w:val="26"/>
        </w:rPr>
      </w:pPr>
      <w:r>
        <w:rPr>
          <w:sz w:val="26"/>
          <w:szCs w:val="26"/>
        </w:rPr>
        <w:t>9</w:t>
      </w:r>
      <w:r w:rsidRPr="00ED4058">
        <w:rPr>
          <w:sz w:val="26"/>
          <w:szCs w:val="26"/>
        </w:rPr>
        <w:t>.11. Площадки для выгула животных должны размещаться за пределами зоны санитарной охраны источников водоснабжения первого и второго поясов, парков, лесопарков, иных территорий зеленого фонда.</w:t>
      </w:r>
    </w:p>
    <w:p w14:paraId="421E7092" w14:textId="77777777" w:rsidR="00FE1320" w:rsidRPr="00ED4058" w:rsidRDefault="00FE1320" w:rsidP="00FE1320">
      <w:pPr>
        <w:pStyle w:val="ConsPlusNormal"/>
        <w:spacing w:before="160"/>
        <w:ind w:firstLine="540"/>
        <w:jc w:val="both"/>
        <w:rPr>
          <w:sz w:val="26"/>
          <w:szCs w:val="26"/>
        </w:rPr>
      </w:pPr>
      <w:r>
        <w:rPr>
          <w:sz w:val="26"/>
          <w:szCs w:val="26"/>
        </w:rPr>
        <w:t>9</w:t>
      </w:r>
      <w:r w:rsidRPr="00ED4058">
        <w:rPr>
          <w:sz w:val="26"/>
          <w:szCs w:val="26"/>
        </w:rPr>
        <w:t>.12. Рекомендуемая площадь площадок для выгула животных - 400 - 600 м</w:t>
      </w:r>
      <w:proofErr w:type="gramStart"/>
      <w:r w:rsidRPr="00ED4058">
        <w:rPr>
          <w:sz w:val="26"/>
          <w:szCs w:val="26"/>
          <w:vertAlign w:val="superscript"/>
        </w:rPr>
        <w:t>2</w:t>
      </w:r>
      <w:proofErr w:type="gramEnd"/>
      <w:r w:rsidRPr="00ED4058">
        <w:rPr>
          <w:sz w:val="26"/>
          <w:szCs w:val="26"/>
        </w:rPr>
        <w:t>.</w:t>
      </w:r>
    </w:p>
    <w:p w14:paraId="24D166D5" w14:textId="77777777" w:rsidR="00FE1320" w:rsidRPr="00ED4058" w:rsidRDefault="00FE1320" w:rsidP="00FE1320">
      <w:pPr>
        <w:pStyle w:val="ConsPlusNormal"/>
        <w:spacing w:before="160"/>
        <w:ind w:firstLine="540"/>
        <w:jc w:val="both"/>
        <w:rPr>
          <w:sz w:val="26"/>
          <w:szCs w:val="26"/>
        </w:rPr>
      </w:pPr>
      <w:r>
        <w:rPr>
          <w:sz w:val="26"/>
          <w:szCs w:val="26"/>
        </w:rPr>
        <w:t>9</w:t>
      </w:r>
      <w:r w:rsidRPr="00ED4058">
        <w:rPr>
          <w:sz w:val="26"/>
          <w:szCs w:val="26"/>
        </w:rPr>
        <w:t>.13. Расстояние от границы площадки для выгула животных до окон жилых и общественных зданий, участков дошкольных образовательных и общеобразовательных организаций, детских игровых площадок, площадок для занятий физкультурой, площадок отдыха взрослого населения - не менее 40 м.</w:t>
      </w:r>
    </w:p>
    <w:p w14:paraId="1062D266" w14:textId="77777777" w:rsidR="00FE1320" w:rsidRPr="00ED4058" w:rsidRDefault="00FE1320" w:rsidP="00FE1320">
      <w:pPr>
        <w:pStyle w:val="ConsPlusNormal"/>
        <w:spacing w:before="160"/>
        <w:ind w:firstLine="540"/>
        <w:jc w:val="both"/>
        <w:rPr>
          <w:sz w:val="26"/>
          <w:szCs w:val="26"/>
        </w:rPr>
      </w:pPr>
      <w:r>
        <w:rPr>
          <w:sz w:val="26"/>
          <w:szCs w:val="26"/>
        </w:rPr>
        <w:t>9</w:t>
      </w:r>
      <w:r w:rsidRPr="00ED4058">
        <w:rPr>
          <w:sz w:val="26"/>
          <w:szCs w:val="26"/>
        </w:rPr>
        <w:t>.14. Радиус обеспеченности населения объектами благоустройства общественных пространств - не более 1000 м.</w:t>
      </w:r>
    </w:p>
    <w:p w14:paraId="3A2E3E70" w14:textId="77777777" w:rsidR="00FE1320" w:rsidRPr="00ED4058" w:rsidRDefault="00FE1320" w:rsidP="00FE1320">
      <w:pPr>
        <w:pStyle w:val="ConsPlusNormal"/>
        <w:spacing w:before="160"/>
        <w:jc w:val="both"/>
        <w:rPr>
          <w:b/>
          <w:sz w:val="26"/>
          <w:szCs w:val="26"/>
        </w:rPr>
      </w:pPr>
      <w:r>
        <w:rPr>
          <w:b/>
          <w:sz w:val="26"/>
          <w:szCs w:val="26"/>
        </w:rPr>
        <w:t>10</w:t>
      </w:r>
      <w:r w:rsidRPr="00ED4058">
        <w:rPr>
          <w:b/>
          <w:sz w:val="26"/>
          <w:szCs w:val="26"/>
        </w:rPr>
        <w:t>. Обеспеченность населения общественными туалетами.</w:t>
      </w:r>
    </w:p>
    <w:p w14:paraId="1B1E2F0C" w14:textId="77777777" w:rsidR="00FE1320" w:rsidRPr="00ED4058" w:rsidRDefault="00FE1320" w:rsidP="00FE1320">
      <w:pPr>
        <w:pStyle w:val="ConsPlusNormal"/>
        <w:ind w:firstLine="540"/>
        <w:jc w:val="both"/>
        <w:rPr>
          <w:sz w:val="26"/>
          <w:szCs w:val="26"/>
        </w:rPr>
      </w:pPr>
      <w:r>
        <w:rPr>
          <w:sz w:val="26"/>
          <w:szCs w:val="26"/>
        </w:rPr>
        <w:t>10</w:t>
      </w:r>
      <w:r w:rsidRPr="00ED4058">
        <w:rPr>
          <w:sz w:val="26"/>
          <w:szCs w:val="26"/>
        </w:rPr>
        <w:t>.1. В парках, местах массового отдыха населения, на территориях торговых объектов следует устанавливать общественные туалеты.</w:t>
      </w:r>
    </w:p>
    <w:p w14:paraId="6FFFA976" w14:textId="77777777" w:rsidR="00FE1320" w:rsidRPr="00ED4058" w:rsidRDefault="00FE1320" w:rsidP="00FE1320">
      <w:pPr>
        <w:pStyle w:val="ConsPlusNormal"/>
        <w:ind w:firstLine="540"/>
        <w:jc w:val="both"/>
        <w:rPr>
          <w:sz w:val="26"/>
          <w:szCs w:val="26"/>
        </w:rPr>
      </w:pPr>
      <w:r>
        <w:rPr>
          <w:sz w:val="26"/>
          <w:szCs w:val="26"/>
        </w:rPr>
        <w:t>10</w:t>
      </w:r>
      <w:r w:rsidRPr="00ED4058">
        <w:rPr>
          <w:sz w:val="26"/>
          <w:szCs w:val="26"/>
        </w:rPr>
        <w:t>.2. Общественные туалеты на территориях открытых пространств устанавливаются исходя из расчета одно место на 500 посетителей.</w:t>
      </w:r>
    </w:p>
    <w:p w14:paraId="3E15065C" w14:textId="77777777" w:rsidR="00FE1320" w:rsidRPr="00ED4058" w:rsidRDefault="00FE1320" w:rsidP="00FE1320">
      <w:pPr>
        <w:pStyle w:val="01"/>
        <w:ind w:firstLine="567"/>
        <w:rPr>
          <w:sz w:val="26"/>
          <w:szCs w:val="26"/>
        </w:rPr>
      </w:pPr>
      <w:r>
        <w:rPr>
          <w:sz w:val="26"/>
          <w:szCs w:val="26"/>
        </w:rPr>
        <w:t>10</w:t>
      </w:r>
      <w:r w:rsidRPr="00ED4058">
        <w:rPr>
          <w:sz w:val="26"/>
          <w:szCs w:val="26"/>
        </w:rPr>
        <w:t>.3. Рекомендуемый радиус обслуживания населения общественными туалетами на территории открытых пространств - не более 750 метров.</w:t>
      </w:r>
    </w:p>
    <w:p w14:paraId="47A1BFE1" w14:textId="77777777" w:rsidR="00FE1320" w:rsidRPr="00C47CB8" w:rsidRDefault="00FE1320" w:rsidP="00FE1320">
      <w:pPr>
        <w:pStyle w:val="af1"/>
        <w:spacing w:before="0" w:after="100" w:afterAutospacing="1"/>
        <w:ind w:firstLine="720"/>
        <w:jc w:val="both"/>
        <w:rPr>
          <w:rFonts w:ascii="Times New Roman" w:hAnsi="Times New Roman" w:cs="Times New Roman"/>
          <w:sz w:val="26"/>
          <w:szCs w:val="26"/>
          <w:lang w:val="ru-RU"/>
        </w:rPr>
      </w:pPr>
    </w:p>
    <w:p w14:paraId="234AE704" w14:textId="77777777" w:rsidR="00FE1320" w:rsidRPr="0013298F" w:rsidRDefault="00FE1320" w:rsidP="00FE1320">
      <w:pPr>
        <w:pStyle w:val="af1"/>
        <w:spacing w:after="100" w:afterAutospacing="1"/>
        <w:jc w:val="center"/>
        <w:rPr>
          <w:rFonts w:ascii="Times New Roman" w:hAnsi="Times New Roman" w:cs="Times New Roman"/>
          <w:b/>
          <w:sz w:val="26"/>
          <w:szCs w:val="26"/>
          <w:lang w:val="ru-RU"/>
        </w:rPr>
      </w:pPr>
      <w:r w:rsidRPr="0013298F">
        <w:rPr>
          <w:rFonts w:ascii="Times New Roman" w:hAnsi="Times New Roman" w:cs="Times New Roman"/>
          <w:b/>
          <w:sz w:val="26"/>
          <w:szCs w:val="26"/>
          <w:lang w:val="ru-RU"/>
        </w:rPr>
        <w:t>Часть 2. Материалы по обоснованию расчетных показателей, содержащихся в основной части нормативов градостроительного проектирования</w:t>
      </w:r>
    </w:p>
    <w:p w14:paraId="0B8D5AD9" w14:textId="77777777" w:rsidR="00FE1320" w:rsidRDefault="00FE1320" w:rsidP="00FE1320">
      <w:pPr>
        <w:pStyle w:val="af1"/>
        <w:jc w:val="both"/>
        <w:rPr>
          <w:rFonts w:ascii="Times New Roman" w:hAnsi="Times New Roman" w:cs="Times New Roman"/>
          <w:sz w:val="26"/>
          <w:szCs w:val="26"/>
          <w:lang w:val="ru-RU"/>
        </w:rPr>
      </w:pPr>
      <w:r w:rsidRPr="0013298F">
        <w:rPr>
          <w:rFonts w:ascii="Times New Roman" w:hAnsi="Times New Roman" w:cs="Times New Roman"/>
          <w:b/>
          <w:sz w:val="26"/>
          <w:szCs w:val="26"/>
          <w:lang w:val="ru-RU"/>
        </w:rPr>
        <w:t>2.1. Общие положения по обоснованию расчетных показателей.</w:t>
      </w:r>
      <w:r w:rsidRPr="00C47CB8">
        <w:rPr>
          <w:rFonts w:ascii="Times New Roman" w:hAnsi="Times New Roman" w:cs="Times New Roman"/>
          <w:sz w:val="26"/>
          <w:szCs w:val="26"/>
          <w:lang w:val="ru-RU"/>
        </w:rPr>
        <w:t xml:space="preserve"> </w:t>
      </w:r>
    </w:p>
    <w:p w14:paraId="48E2FADE"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F17FC6">
        <w:rPr>
          <w:rFonts w:ascii="Times New Roman" w:hAnsi="Times New Roman" w:cs="Times New Roman"/>
          <w:sz w:val="26"/>
          <w:szCs w:val="26"/>
          <w:lang w:val="ru-RU"/>
        </w:rPr>
        <w:t xml:space="preserve">2.1.1. </w:t>
      </w:r>
      <w:r w:rsidRPr="00C47CB8">
        <w:rPr>
          <w:rFonts w:ascii="Times New Roman" w:hAnsi="Times New Roman" w:cs="Times New Roman"/>
          <w:sz w:val="26"/>
          <w:szCs w:val="26"/>
          <w:lang w:val="ru-RU"/>
        </w:rPr>
        <w:t xml:space="preserve">Местные нормативы градостроительного проектирования подготовлены </w:t>
      </w:r>
      <w:proofErr w:type="gramStart"/>
      <w:r w:rsidRPr="00C47CB8">
        <w:rPr>
          <w:rFonts w:ascii="Times New Roman" w:hAnsi="Times New Roman" w:cs="Times New Roman"/>
          <w:sz w:val="26"/>
          <w:szCs w:val="26"/>
          <w:lang w:val="ru-RU"/>
        </w:rPr>
        <w:t>в</w:t>
      </w:r>
      <w:proofErr w:type="gramEnd"/>
    </w:p>
    <w:p w14:paraId="46BEEDCA" w14:textId="77777777" w:rsidR="00FE1320" w:rsidRPr="00C47CB8" w:rsidRDefault="00FE1320" w:rsidP="00FE1320">
      <w:pPr>
        <w:pStyle w:val="af1"/>
        <w:spacing w:before="0" w:after="0"/>
        <w:jc w:val="both"/>
        <w:rPr>
          <w:rFonts w:ascii="Times New Roman" w:hAnsi="Times New Roman" w:cs="Times New Roman"/>
          <w:sz w:val="26"/>
          <w:szCs w:val="26"/>
          <w:lang w:val="ru-RU"/>
        </w:rPr>
      </w:pPr>
      <w:proofErr w:type="gramStart"/>
      <w:r w:rsidRPr="00C47CB8">
        <w:rPr>
          <w:rFonts w:ascii="Times New Roman" w:hAnsi="Times New Roman" w:cs="Times New Roman"/>
          <w:sz w:val="26"/>
          <w:szCs w:val="26"/>
          <w:lang w:val="ru-RU"/>
        </w:rPr>
        <w:t>соответствии со ст. 8, 24, 29.1, 29.2, 29.4 Градостроительного кодекса Российской Федерации от 29 декабря 2004 г. № 190-ФЗ (далее — Градостроительный кодекс),</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 ст. 16 Федерального закона от 06 октября 2003 г. № 131-ФЗ «Об общих принципах организации местного самоуправления в Российской Федерации», Уставом муниципального образования «</w:t>
      </w:r>
      <w:proofErr w:type="spellStart"/>
      <w:r>
        <w:rPr>
          <w:rFonts w:ascii="Times New Roman" w:hAnsi="Times New Roman" w:cs="Times New Roman"/>
          <w:sz w:val="26"/>
          <w:szCs w:val="26"/>
          <w:lang w:val="ru-RU"/>
        </w:rPr>
        <w:t>Лебяжинское</w:t>
      </w:r>
      <w:proofErr w:type="spellEnd"/>
      <w:r>
        <w:rPr>
          <w:rFonts w:ascii="Times New Roman" w:hAnsi="Times New Roman" w:cs="Times New Roman"/>
          <w:sz w:val="26"/>
          <w:szCs w:val="26"/>
          <w:lang w:val="ru-RU"/>
        </w:rPr>
        <w:t xml:space="preserve"> сельское поселение</w:t>
      </w:r>
      <w:r w:rsidRPr="00C47CB8">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Мелекесского</w:t>
      </w:r>
      <w:proofErr w:type="spellEnd"/>
      <w:r>
        <w:rPr>
          <w:rFonts w:ascii="Times New Roman" w:hAnsi="Times New Roman" w:cs="Times New Roman"/>
          <w:sz w:val="26"/>
          <w:szCs w:val="26"/>
          <w:lang w:val="ru-RU"/>
        </w:rPr>
        <w:t xml:space="preserve"> района </w:t>
      </w:r>
      <w:r w:rsidRPr="00C47CB8">
        <w:rPr>
          <w:rFonts w:ascii="Times New Roman" w:hAnsi="Times New Roman" w:cs="Times New Roman"/>
          <w:sz w:val="26"/>
          <w:szCs w:val="26"/>
          <w:lang w:val="ru-RU"/>
        </w:rPr>
        <w:t>Ульяновской области.</w:t>
      </w:r>
      <w:proofErr w:type="gramEnd"/>
    </w:p>
    <w:p w14:paraId="25B541BD" w14:textId="77777777" w:rsidR="00FE1320" w:rsidRPr="00C47CB8" w:rsidRDefault="00FE1320" w:rsidP="00FE1320">
      <w:pPr>
        <w:pStyle w:val="af1"/>
        <w:spacing w:before="0" w:after="0"/>
        <w:ind w:firstLine="480"/>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2.1.2. Местные нормативы градостроител</w:t>
      </w:r>
      <w:r>
        <w:rPr>
          <w:rFonts w:ascii="Times New Roman" w:hAnsi="Times New Roman" w:cs="Times New Roman"/>
          <w:sz w:val="26"/>
          <w:szCs w:val="26"/>
          <w:lang w:val="ru-RU"/>
        </w:rPr>
        <w:t>ьного проектирования разработаны</w:t>
      </w:r>
      <w:r w:rsidRPr="00C47CB8">
        <w:rPr>
          <w:rFonts w:ascii="Times New Roman" w:hAnsi="Times New Roman" w:cs="Times New Roman"/>
          <w:sz w:val="26"/>
          <w:szCs w:val="26"/>
          <w:lang w:val="ru-RU"/>
        </w:rPr>
        <w:t xml:space="preserve"> в целях обеспечения:</w:t>
      </w:r>
    </w:p>
    <w:p w14:paraId="35A7C3F5" w14:textId="77777777" w:rsidR="00FE1320" w:rsidRPr="00C47CB8" w:rsidRDefault="00FE1320" w:rsidP="00FE1320">
      <w:pPr>
        <w:pStyle w:val="Compact"/>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w:t>
      </w:r>
    </w:p>
    <w:p w14:paraId="00154EBF" w14:textId="77777777" w:rsidR="00FE1320" w:rsidRPr="00C47CB8" w:rsidRDefault="00FE1320" w:rsidP="00FE1320">
      <w:pPr>
        <w:pStyle w:val="FirstParagraph"/>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пространственного развития территории, соответствующего качеству жизни населения, предусмотренному документами планирования социально-экономического развития территории.</w:t>
      </w:r>
    </w:p>
    <w:p w14:paraId="4C7AA677"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2.1.3. </w:t>
      </w:r>
      <w:proofErr w:type="gramStart"/>
      <w:r w:rsidRPr="00C47CB8">
        <w:rPr>
          <w:rFonts w:ascii="Times New Roman" w:hAnsi="Times New Roman" w:cs="Times New Roman"/>
          <w:sz w:val="26"/>
          <w:szCs w:val="26"/>
          <w:lang w:val="ru-RU"/>
        </w:rPr>
        <w:t>Местные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населения объектами местного значения поселения, относящимся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w:t>
      </w:r>
      <w:proofErr w:type="gramEnd"/>
    </w:p>
    <w:p w14:paraId="1850FC19"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2.1.4. </w:t>
      </w:r>
      <w:proofErr w:type="gramStart"/>
      <w:r w:rsidRPr="00C47CB8">
        <w:rPr>
          <w:rFonts w:ascii="Times New Roman" w:hAnsi="Times New Roman" w:cs="Times New Roman"/>
          <w:sz w:val="26"/>
          <w:szCs w:val="26"/>
          <w:lang w:val="ru-RU"/>
        </w:rPr>
        <w:t>Местные нормативы градостроительного проектирования призваны обеспечить согласованность планов и программ комплексного социально-экономического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развития с градостроительным проектированием муниципального образования «</w:t>
      </w:r>
      <w:proofErr w:type="spellStart"/>
      <w:r>
        <w:rPr>
          <w:rFonts w:ascii="Times New Roman" w:hAnsi="Times New Roman" w:cs="Times New Roman"/>
          <w:sz w:val="26"/>
          <w:szCs w:val="26"/>
          <w:lang w:val="ru-RU"/>
        </w:rPr>
        <w:t>Лебяжинское</w:t>
      </w:r>
      <w:proofErr w:type="spellEnd"/>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сельское поселение» (далее — </w:t>
      </w:r>
      <w:proofErr w:type="spellStart"/>
      <w:r>
        <w:rPr>
          <w:rFonts w:ascii="Times New Roman" w:hAnsi="Times New Roman" w:cs="Times New Roman"/>
          <w:sz w:val="26"/>
          <w:szCs w:val="26"/>
          <w:lang w:val="ru-RU"/>
        </w:rPr>
        <w:t>Лебяжинское</w:t>
      </w:r>
      <w:proofErr w:type="spellEnd"/>
      <w:r w:rsidRPr="00C47CB8">
        <w:rPr>
          <w:rFonts w:ascii="Times New Roman" w:hAnsi="Times New Roman" w:cs="Times New Roman"/>
          <w:sz w:val="26"/>
          <w:szCs w:val="26"/>
          <w:lang w:val="ru-RU"/>
        </w:rPr>
        <w:t xml:space="preserve"> сельское поселение, сельское поселение), определить зависимость между показателями социально- экономического развития сельского поселен</w:t>
      </w:r>
      <w:r>
        <w:rPr>
          <w:rFonts w:ascii="Times New Roman" w:hAnsi="Times New Roman" w:cs="Times New Roman"/>
          <w:sz w:val="26"/>
          <w:szCs w:val="26"/>
          <w:lang w:val="ru-RU"/>
        </w:rPr>
        <w:t>ия и показателями пространственн</w:t>
      </w:r>
      <w:r w:rsidRPr="00C47CB8">
        <w:rPr>
          <w:rFonts w:ascii="Times New Roman" w:hAnsi="Times New Roman" w:cs="Times New Roman"/>
          <w:sz w:val="26"/>
          <w:szCs w:val="26"/>
          <w:lang w:val="ru-RU"/>
        </w:rPr>
        <w:t>ого развития сельского поселения.</w:t>
      </w:r>
      <w:proofErr w:type="gramEnd"/>
    </w:p>
    <w:p w14:paraId="75E41C87"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2.1.5.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сельского поселения; планов и программ комплексного социально- экономического развития поселения, предложений органов местного самоуправления, заинтересованных организаций и лиц.</w:t>
      </w:r>
    </w:p>
    <w:p w14:paraId="4B2751E4" w14:textId="77777777" w:rsidR="00FE1320" w:rsidRDefault="00FE1320" w:rsidP="00FE1320">
      <w:pPr>
        <w:pStyle w:val="af1"/>
        <w:spacing w:before="0" w:after="0"/>
        <w:ind w:firstLine="720"/>
        <w:jc w:val="both"/>
        <w:rPr>
          <w:rFonts w:ascii="Times New Roman" w:hAnsi="Times New Roman" w:cs="Times New Roman"/>
          <w:sz w:val="26"/>
          <w:szCs w:val="26"/>
          <w:lang w:val="ru-RU"/>
        </w:rPr>
      </w:pPr>
      <w:r w:rsidRPr="00CB3BBF">
        <w:rPr>
          <w:rFonts w:ascii="Times New Roman" w:hAnsi="Times New Roman" w:cs="Times New Roman"/>
          <w:sz w:val="26"/>
          <w:szCs w:val="26"/>
          <w:lang w:val="ru-RU"/>
        </w:rPr>
        <w:t xml:space="preserve">2.1.6. </w:t>
      </w:r>
      <w:proofErr w:type="gramStart"/>
      <w:r w:rsidRPr="00B90C2E">
        <w:rPr>
          <w:rFonts w:ascii="Times New Roman" w:hAnsi="Times New Roman" w:cs="Times New Roman"/>
          <w:sz w:val="26"/>
          <w:szCs w:val="26"/>
          <w:lang w:val="ru-RU"/>
        </w:rPr>
        <w:t>Согласно статьи</w:t>
      </w:r>
      <w:proofErr w:type="gramEnd"/>
      <w:r w:rsidRPr="00B90C2E">
        <w:rPr>
          <w:rFonts w:ascii="Times New Roman" w:hAnsi="Times New Roman" w:cs="Times New Roman"/>
          <w:sz w:val="26"/>
          <w:szCs w:val="26"/>
          <w:lang w:val="ru-RU"/>
        </w:rPr>
        <w:t xml:space="preserve"> 29.4 Градостроительного кодекса Российской Федерации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Этим органом является Совет депутатов муниципального образования «</w:t>
      </w:r>
      <w:proofErr w:type="spellStart"/>
      <w:r w:rsidRPr="00B90C2E">
        <w:rPr>
          <w:rFonts w:ascii="Times New Roman" w:hAnsi="Times New Roman" w:cs="Times New Roman"/>
          <w:sz w:val="26"/>
          <w:szCs w:val="26"/>
          <w:lang w:val="ru-RU"/>
        </w:rPr>
        <w:t>Мелекесский</w:t>
      </w:r>
      <w:proofErr w:type="spellEnd"/>
      <w:r w:rsidRPr="00B90C2E">
        <w:rPr>
          <w:rFonts w:ascii="Times New Roman" w:hAnsi="Times New Roman" w:cs="Times New Roman"/>
          <w:sz w:val="26"/>
          <w:szCs w:val="26"/>
          <w:lang w:val="ru-RU"/>
        </w:rPr>
        <w:t xml:space="preserve"> район» Ульяновской области.</w:t>
      </w:r>
    </w:p>
    <w:p w14:paraId="3E7D7291" w14:textId="77777777" w:rsidR="00FE1320" w:rsidRDefault="00FE1320" w:rsidP="00FE1320">
      <w:pPr>
        <w:pStyle w:val="af1"/>
        <w:spacing w:before="0" w:after="0"/>
        <w:ind w:firstLine="720"/>
        <w:jc w:val="both"/>
        <w:rPr>
          <w:rFonts w:ascii="Times New Roman" w:hAnsi="Times New Roman" w:cs="Times New Roman"/>
          <w:sz w:val="26"/>
          <w:szCs w:val="26"/>
          <w:lang w:val="ru-RU"/>
        </w:rPr>
      </w:pPr>
    </w:p>
    <w:p w14:paraId="6DA0FD3D" w14:textId="77777777" w:rsidR="00FE1320" w:rsidRPr="0013298F" w:rsidRDefault="00FE1320" w:rsidP="00FE1320">
      <w:pPr>
        <w:pStyle w:val="af1"/>
        <w:spacing w:before="0" w:after="0"/>
        <w:ind w:firstLine="720"/>
        <w:jc w:val="both"/>
        <w:rPr>
          <w:rFonts w:ascii="Times New Roman" w:hAnsi="Times New Roman" w:cs="Times New Roman"/>
          <w:b/>
          <w:sz w:val="26"/>
          <w:szCs w:val="26"/>
          <w:lang w:val="ru-RU"/>
        </w:rPr>
      </w:pPr>
      <w:r w:rsidRPr="0013298F">
        <w:rPr>
          <w:rFonts w:ascii="Times New Roman" w:hAnsi="Times New Roman" w:cs="Times New Roman"/>
          <w:b/>
          <w:sz w:val="26"/>
          <w:szCs w:val="26"/>
          <w:lang w:val="ru-RU"/>
        </w:rPr>
        <w:t xml:space="preserve">2.2. Нормативная база. </w:t>
      </w:r>
    </w:p>
    <w:p w14:paraId="542001D3" w14:textId="77777777" w:rsidR="00FE1320" w:rsidRPr="00C47CB8" w:rsidRDefault="00FE1320" w:rsidP="00FE1320">
      <w:pPr>
        <w:pStyle w:val="af1"/>
        <w:spacing w:before="0" w:after="0"/>
        <w:ind w:firstLine="720"/>
        <w:rPr>
          <w:rFonts w:ascii="Times New Roman" w:hAnsi="Times New Roman" w:cs="Times New Roman"/>
          <w:sz w:val="26"/>
          <w:szCs w:val="26"/>
          <w:lang w:val="ru-RU"/>
        </w:rPr>
      </w:pPr>
      <w:r w:rsidRPr="00871B06">
        <w:rPr>
          <w:rFonts w:ascii="Times New Roman" w:hAnsi="Times New Roman" w:cs="Times New Roman"/>
          <w:sz w:val="26"/>
          <w:szCs w:val="26"/>
          <w:lang w:val="ru-RU"/>
        </w:rPr>
        <w:t xml:space="preserve">2.2.1. </w:t>
      </w:r>
      <w:r w:rsidRPr="00C47CB8">
        <w:rPr>
          <w:rFonts w:ascii="Times New Roman" w:hAnsi="Times New Roman" w:cs="Times New Roman"/>
          <w:sz w:val="26"/>
          <w:szCs w:val="26"/>
          <w:lang w:val="ru-RU"/>
        </w:rPr>
        <w:t xml:space="preserve">Местные нормативы градостроительного проектирования подготовлены </w:t>
      </w:r>
      <w:proofErr w:type="gramStart"/>
      <w:r w:rsidRPr="00C47CB8">
        <w:rPr>
          <w:rFonts w:ascii="Times New Roman" w:hAnsi="Times New Roman" w:cs="Times New Roman"/>
          <w:sz w:val="26"/>
          <w:szCs w:val="26"/>
          <w:lang w:val="ru-RU"/>
        </w:rPr>
        <w:t>с</w:t>
      </w:r>
      <w:proofErr w:type="gramEnd"/>
    </w:p>
    <w:p w14:paraId="6AF2CE72" w14:textId="77777777" w:rsidR="00FE1320" w:rsidRPr="00C47CB8" w:rsidRDefault="00FE1320" w:rsidP="00FE1320">
      <w:pPr>
        <w:pStyle w:val="af1"/>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учетом требований нормативн</w:t>
      </w:r>
      <w:r>
        <w:rPr>
          <w:rFonts w:ascii="Times New Roman" w:hAnsi="Times New Roman" w:cs="Times New Roman"/>
          <w:sz w:val="26"/>
          <w:szCs w:val="26"/>
          <w:lang w:val="ru-RU"/>
        </w:rPr>
        <w:t>о-правовых</w:t>
      </w:r>
      <w:r w:rsidRPr="00C47CB8">
        <w:rPr>
          <w:rFonts w:ascii="Times New Roman" w:hAnsi="Times New Roman" w:cs="Times New Roman"/>
          <w:sz w:val="26"/>
          <w:szCs w:val="26"/>
          <w:lang w:val="ru-RU"/>
        </w:rPr>
        <w:t>, нормативных технических документов:</w:t>
      </w:r>
    </w:p>
    <w:p w14:paraId="7FE6E099" w14:textId="77777777" w:rsidR="00FE1320" w:rsidRPr="00C47CB8" w:rsidRDefault="00FE1320" w:rsidP="00FE1320">
      <w:pPr>
        <w:numPr>
          <w:ilvl w:val="0"/>
          <w:numId w:val="6"/>
        </w:numPr>
        <w:jc w:val="left"/>
        <w:rPr>
          <w:rFonts w:cs="Times New Roman"/>
          <w:sz w:val="26"/>
          <w:szCs w:val="26"/>
        </w:rPr>
      </w:pPr>
      <w:r w:rsidRPr="00C47CB8">
        <w:rPr>
          <w:rFonts w:cs="Times New Roman"/>
          <w:sz w:val="26"/>
          <w:szCs w:val="26"/>
        </w:rPr>
        <w:t>Федеральные законы и иные нормативные акты Российской Федерации;</w:t>
      </w:r>
    </w:p>
    <w:p w14:paraId="57435115" w14:textId="77777777" w:rsidR="00FE1320" w:rsidRPr="00C47CB8" w:rsidRDefault="00FE1320" w:rsidP="00FE1320">
      <w:pPr>
        <w:numPr>
          <w:ilvl w:val="0"/>
          <w:numId w:val="6"/>
        </w:numPr>
        <w:jc w:val="left"/>
        <w:rPr>
          <w:rFonts w:cs="Times New Roman"/>
          <w:sz w:val="26"/>
          <w:szCs w:val="26"/>
        </w:rPr>
      </w:pPr>
      <w:r w:rsidRPr="00C47CB8">
        <w:rPr>
          <w:rFonts w:cs="Times New Roman"/>
          <w:sz w:val="26"/>
          <w:szCs w:val="26"/>
        </w:rPr>
        <w:t>Законы и иные нормативные акты Ульяновской области;</w:t>
      </w:r>
    </w:p>
    <w:p w14:paraId="4C8A6413" w14:textId="77777777" w:rsidR="00FE1320" w:rsidRPr="00C47CB8" w:rsidRDefault="00FE1320" w:rsidP="00FE1320">
      <w:pPr>
        <w:numPr>
          <w:ilvl w:val="0"/>
          <w:numId w:val="6"/>
        </w:numPr>
        <w:jc w:val="left"/>
        <w:rPr>
          <w:rFonts w:cs="Times New Roman"/>
          <w:sz w:val="26"/>
          <w:szCs w:val="26"/>
        </w:rPr>
      </w:pPr>
      <w:r w:rsidRPr="00C47CB8">
        <w:rPr>
          <w:rFonts w:cs="Times New Roman"/>
          <w:sz w:val="26"/>
          <w:szCs w:val="26"/>
        </w:rPr>
        <w:t>муниципальные правовые акты;</w:t>
      </w:r>
    </w:p>
    <w:p w14:paraId="742E17BF" w14:textId="77777777" w:rsidR="00FE1320" w:rsidRPr="00C47CB8" w:rsidRDefault="00FE1320" w:rsidP="00FE1320">
      <w:pPr>
        <w:numPr>
          <w:ilvl w:val="0"/>
          <w:numId w:val="6"/>
        </w:numPr>
        <w:jc w:val="left"/>
        <w:rPr>
          <w:rFonts w:cs="Times New Roman"/>
          <w:sz w:val="26"/>
          <w:szCs w:val="26"/>
        </w:rPr>
      </w:pPr>
      <w:r w:rsidRPr="00C47CB8">
        <w:rPr>
          <w:rFonts w:cs="Times New Roman"/>
          <w:sz w:val="26"/>
          <w:szCs w:val="26"/>
        </w:rPr>
        <w:t>своды правил по проектированию и строительству (СП);</w:t>
      </w:r>
    </w:p>
    <w:p w14:paraId="2751FB57" w14:textId="77777777" w:rsidR="00FE1320" w:rsidRPr="00C47CB8" w:rsidRDefault="00FE1320" w:rsidP="00FE1320">
      <w:pPr>
        <w:numPr>
          <w:ilvl w:val="0"/>
          <w:numId w:val="6"/>
        </w:numPr>
        <w:jc w:val="left"/>
        <w:rPr>
          <w:rFonts w:cs="Times New Roman"/>
          <w:sz w:val="26"/>
          <w:szCs w:val="26"/>
        </w:rPr>
      </w:pPr>
      <w:r w:rsidRPr="00C47CB8">
        <w:rPr>
          <w:rFonts w:cs="Times New Roman"/>
          <w:sz w:val="26"/>
          <w:szCs w:val="26"/>
        </w:rPr>
        <w:t>санитарные правила и нормы (СанПиН).</w:t>
      </w:r>
    </w:p>
    <w:p w14:paraId="0F240350" w14:textId="77777777" w:rsidR="00FE1320" w:rsidRDefault="00FE1320" w:rsidP="00FE1320">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2.2.2. Перечень документов, использованных при разработке местных нормативов, приведен в Приложени</w:t>
      </w:r>
      <w:r>
        <w:rPr>
          <w:rFonts w:ascii="Times New Roman" w:hAnsi="Times New Roman" w:cs="Times New Roman"/>
          <w:sz w:val="26"/>
          <w:szCs w:val="26"/>
          <w:lang w:val="ru-RU"/>
        </w:rPr>
        <w:t>и</w:t>
      </w:r>
      <w:r w:rsidRPr="00C47CB8">
        <w:rPr>
          <w:rFonts w:ascii="Times New Roman" w:hAnsi="Times New Roman" w:cs="Times New Roman"/>
          <w:sz w:val="26"/>
          <w:szCs w:val="26"/>
          <w:lang w:val="ru-RU"/>
        </w:rPr>
        <w:t xml:space="preserve"> №1.</w:t>
      </w:r>
    </w:p>
    <w:p w14:paraId="739FCB35" w14:textId="77777777" w:rsidR="00FE1320" w:rsidRPr="00E35E7F" w:rsidRDefault="00FE1320" w:rsidP="00FE1320">
      <w:pPr>
        <w:pStyle w:val="af1"/>
        <w:rPr>
          <w:lang w:val="ru-RU"/>
        </w:rPr>
      </w:pPr>
    </w:p>
    <w:p w14:paraId="5443A477" w14:textId="77777777" w:rsidR="00FE1320" w:rsidRPr="0013298F" w:rsidRDefault="00FE1320" w:rsidP="00FE1320">
      <w:pPr>
        <w:pStyle w:val="af1"/>
        <w:spacing w:before="0" w:after="0"/>
        <w:rPr>
          <w:rFonts w:ascii="Times New Roman" w:hAnsi="Times New Roman" w:cs="Times New Roman"/>
          <w:b/>
          <w:sz w:val="26"/>
          <w:szCs w:val="26"/>
          <w:lang w:val="ru-RU"/>
        </w:rPr>
      </w:pPr>
      <w:r w:rsidRPr="0013298F">
        <w:rPr>
          <w:rFonts w:ascii="Times New Roman" w:hAnsi="Times New Roman" w:cs="Times New Roman"/>
          <w:b/>
          <w:sz w:val="26"/>
          <w:szCs w:val="26"/>
          <w:lang w:val="ru-RU"/>
        </w:rPr>
        <w:t>2.3. Обоснование состава объектов местного значения, для которых</w:t>
      </w:r>
    </w:p>
    <w:p w14:paraId="42095EF1" w14:textId="77777777" w:rsidR="00FE1320" w:rsidRDefault="00FE1320" w:rsidP="00FE1320">
      <w:pPr>
        <w:pStyle w:val="af1"/>
        <w:spacing w:before="0" w:after="0"/>
        <w:rPr>
          <w:rFonts w:ascii="Times New Roman" w:hAnsi="Times New Roman" w:cs="Times New Roman"/>
          <w:b/>
          <w:sz w:val="26"/>
          <w:szCs w:val="26"/>
          <w:lang w:val="ru-RU"/>
        </w:rPr>
      </w:pPr>
      <w:r w:rsidRPr="0013298F">
        <w:rPr>
          <w:rFonts w:ascii="Times New Roman" w:hAnsi="Times New Roman" w:cs="Times New Roman"/>
          <w:b/>
          <w:sz w:val="26"/>
          <w:szCs w:val="26"/>
          <w:lang w:val="ru-RU"/>
        </w:rPr>
        <w:t>устанавливаются расчетные показатели.</w:t>
      </w:r>
    </w:p>
    <w:p w14:paraId="7C8C2B19" w14:textId="77777777" w:rsidR="00FE1320" w:rsidRPr="0013298F" w:rsidRDefault="00FE1320" w:rsidP="00FE1320">
      <w:pPr>
        <w:pStyle w:val="af1"/>
        <w:spacing w:before="0" w:after="0"/>
        <w:rPr>
          <w:rFonts w:ascii="Times New Roman" w:hAnsi="Times New Roman" w:cs="Times New Roman"/>
          <w:b/>
          <w:sz w:val="26"/>
          <w:szCs w:val="26"/>
          <w:lang w:val="ru-RU"/>
        </w:rPr>
      </w:pPr>
    </w:p>
    <w:p w14:paraId="285E5F56"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lastRenderedPageBreak/>
        <w:t xml:space="preserve"> 2.3.1. В соответствии с Градостроительным кодексом</w:t>
      </w:r>
      <w:r>
        <w:rPr>
          <w:rFonts w:ascii="Times New Roman" w:hAnsi="Times New Roman" w:cs="Times New Roman"/>
          <w:sz w:val="26"/>
          <w:szCs w:val="26"/>
          <w:lang w:val="ru-RU"/>
        </w:rPr>
        <w:t xml:space="preserve"> Российской Федерации</w:t>
      </w:r>
      <w:r w:rsidRPr="00C47CB8">
        <w:rPr>
          <w:rFonts w:ascii="Times New Roman" w:hAnsi="Times New Roman" w:cs="Times New Roman"/>
          <w:sz w:val="26"/>
          <w:szCs w:val="26"/>
          <w:lang w:val="ru-RU"/>
        </w:rPr>
        <w:t xml:space="preserve"> местные нормативы</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градостроительного проектирования поселения устанавливают совокупность:</w:t>
      </w:r>
    </w:p>
    <w:p w14:paraId="477C2675"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расчетных показателей минимально допустимого уровня обеспеченности населения объектами местного значения поселения, отнесенными к таковым градостроительным законодательством Российской Федерации, иными объектами местного значения поселения;</w:t>
      </w:r>
    </w:p>
    <w:p w14:paraId="00DC2389"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расчетных показателей максимально допустимого уровня территориальной доступности таких объектов для населения поселения.</w:t>
      </w:r>
    </w:p>
    <w:p w14:paraId="184BE7C2" w14:textId="77777777" w:rsidR="00FE1320" w:rsidRDefault="00FE1320" w:rsidP="00FE1320">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В число объектов местного значения поселения, отнесенных к таковым градостроительным законодательством Российской Федерации, входят объекты, отображаемые на карте генерального плана поселения. </w:t>
      </w:r>
    </w:p>
    <w:p w14:paraId="3306BEAB" w14:textId="77777777" w:rsidR="00FE1320" w:rsidRPr="00C47CB8" w:rsidRDefault="00FE1320" w:rsidP="00FE1320">
      <w:pPr>
        <w:pStyle w:val="FirstParagraph"/>
        <w:spacing w:before="0" w:after="0"/>
        <w:ind w:firstLine="720"/>
        <w:jc w:val="both"/>
        <w:rPr>
          <w:rFonts w:ascii="Times New Roman" w:hAnsi="Times New Roman" w:cs="Times New Roman"/>
          <w:sz w:val="26"/>
          <w:szCs w:val="26"/>
          <w:lang w:val="ru-RU"/>
        </w:rPr>
      </w:pPr>
      <w:r w:rsidRPr="00AF7BB7">
        <w:rPr>
          <w:rFonts w:ascii="Times New Roman" w:hAnsi="Times New Roman" w:cs="Times New Roman"/>
          <w:sz w:val="26"/>
          <w:szCs w:val="26"/>
          <w:lang w:val="ru-RU"/>
        </w:rPr>
        <w:t xml:space="preserve">2.3.2. </w:t>
      </w:r>
      <w:r w:rsidRPr="00C47CB8">
        <w:rPr>
          <w:rFonts w:ascii="Times New Roman" w:hAnsi="Times New Roman" w:cs="Times New Roman"/>
          <w:sz w:val="26"/>
          <w:szCs w:val="26"/>
          <w:lang w:val="ru-RU"/>
        </w:rPr>
        <w:t>Виды объектов местного значения поселения, подлежащие отображению на карте генерального плана поселения</w:t>
      </w:r>
      <w:r>
        <w:rPr>
          <w:rFonts w:ascii="Times New Roman" w:hAnsi="Times New Roman" w:cs="Times New Roman"/>
          <w:sz w:val="26"/>
          <w:szCs w:val="26"/>
          <w:lang w:val="ru-RU"/>
        </w:rPr>
        <w:t>,</w:t>
      </w:r>
      <w:r w:rsidRPr="00C47CB8">
        <w:rPr>
          <w:rFonts w:ascii="Times New Roman" w:hAnsi="Times New Roman" w:cs="Times New Roman"/>
          <w:sz w:val="26"/>
          <w:szCs w:val="26"/>
          <w:lang w:val="ru-RU"/>
        </w:rPr>
        <w:t xml:space="preserve"> перечислены в статье 21 Закона Ульяновской области от 30 июня 2008 г. № 118-ЗО «Градостроительный устав Ульяновской области».</w:t>
      </w:r>
    </w:p>
    <w:p w14:paraId="24CD6626"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2.3.3. 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 Круг вопросов местного значения поселения установлен Федеральным законом от 06 октября 2003 г. № 131-ФЗ «Об общих принципах организации местного самоуправления в Российской Федерации».</w:t>
      </w:r>
    </w:p>
    <w:p w14:paraId="76D48E97"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2.3.4. Вопросы местного значения, решаемые органами местного самоуправления муниципального образования «</w:t>
      </w:r>
      <w:proofErr w:type="spellStart"/>
      <w:r>
        <w:rPr>
          <w:rFonts w:ascii="Times New Roman" w:hAnsi="Times New Roman" w:cs="Times New Roman"/>
          <w:sz w:val="26"/>
          <w:szCs w:val="26"/>
          <w:lang w:val="ru-RU"/>
        </w:rPr>
        <w:t>Мелекесский</w:t>
      </w:r>
      <w:proofErr w:type="spellEnd"/>
      <w:r w:rsidRPr="00C47CB8">
        <w:rPr>
          <w:rFonts w:ascii="Times New Roman" w:hAnsi="Times New Roman" w:cs="Times New Roman"/>
          <w:sz w:val="26"/>
          <w:szCs w:val="26"/>
          <w:lang w:val="ru-RU"/>
        </w:rPr>
        <w:t xml:space="preserve"> район» </w:t>
      </w:r>
      <w:r>
        <w:rPr>
          <w:rFonts w:ascii="Times New Roman" w:hAnsi="Times New Roman" w:cs="Times New Roman"/>
          <w:sz w:val="26"/>
          <w:szCs w:val="26"/>
          <w:lang w:val="ru-RU"/>
        </w:rPr>
        <w:t>на территориях сельских поселени</w:t>
      </w:r>
      <w:r w:rsidRPr="00C47CB8">
        <w:rPr>
          <w:rFonts w:ascii="Times New Roman" w:hAnsi="Times New Roman" w:cs="Times New Roman"/>
          <w:sz w:val="26"/>
          <w:szCs w:val="26"/>
          <w:lang w:val="ru-RU"/>
        </w:rPr>
        <w:t>й, входящих в ег</w:t>
      </w:r>
      <w:r>
        <w:rPr>
          <w:rFonts w:ascii="Times New Roman" w:hAnsi="Times New Roman" w:cs="Times New Roman"/>
          <w:sz w:val="26"/>
          <w:szCs w:val="26"/>
          <w:lang w:val="ru-RU"/>
        </w:rPr>
        <w:t>о состав перечислены в статье 8.1</w:t>
      </w:r>
      <w:r w:rsidRPr="00C47CB8">
        <w:rPr>
          <w:rFonts w:ascii="Times New Roman" w:hAnsi="Times New Roman" w:cs="Times New Roman"/>
          <w:sz w:val="26"/>
          <w:szCs w:val="26"/>
          <w:lang w:val="ru-RU"/>
        </w:rPr>
        <w:t xml:space="preserve"> Устава муниципального образования «</w:t>
      </w:r>
      <w:proofErr w:type="spellStart"/>
      <w:r>
        <w:rPr>
          <w:rFonts w:ascii="Times New Roman" w:hAnsi="Times New Roman" w:cs="Times New Roman"/>
          <w:sz w:val="26"/>
          <w:szCs w:val="26"/>
          <w:lang w:val="ru-RU"/>
        </w:rPr>
        <w:t>Мелекесский</w:t>
      </w:r>
      <w:proofErr w:type="spellEnd"/>
      <w:r w:rsidRPr="00C47CB8">
        <w:rPr>
          <w:rFonts w:ascii="Times New Roman" w:hAnsi="Times New Roman" w:cs="Times New Roman"/>
          <w:sz w:val="26"/>
          <w:szCs w:val="26"/>
          <w:lang w:val="ru-RU"/>
        </w:rPr>
        <w:t xml:space="preserve"> район» Ульяновской области.</w:t>
      </w:r>
    </w:p>
    <w:p w14:paraId="536F23B0"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2.3.5. Результаты анализ</w:t>
      </w:r>
      <w:r>
        <w:rPr>
          <w:rFonts w:ascii="Times New Roman" w:hAnsi="Times New Roman" w:cs="Times New Roman"/>
          <w:sz w:val="26"/>
          <w:szCs w:val="26"/>
          <w:lang w:val="ru-RU"/>
        </w:rPr>
        <w:t>а</w:t>
      </w:r>
      <w:r w:rsidRPr="00C47CB8">
        <w:rPr>
          <w:rFonts w:ascii="Times New Roman" w:hAnsi="Times New Roman" w:cs="Times New Roman"/>
          <w:sz w:val="26"/>
          <w:szCs w:val="26"/>
          <w:lang w:val="ru-RU"/>
        </w:rPr>
        <w:t xml:space="preserve"> состава вопросов местного значения сельского поселения, имеющих отношение к градостроительному проектированию,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обеспеченности и доступности объектов местного значения для населения приведены в таблице 7.</w:t>
      </w:r>
    </w:p>
    <w:p w14:paraId="69B8FDA9" w14:textId="77777777" w:rsidR="00FE1320"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2.3.6. Подготовка местных нормативов осуществлялась в отношении только объектов местного значения, по которым органы местного самоуправления наделены полномочиями по нормированию. В отношении иных объектов в информ</w:t>
      </w:r>
      <w:r>
        <w:rPr>
          <w:rFonts w:ascii="Times New Roman" w:hAnsi="Times New Roman" w:cs="Times New Roman"/>
          <w:sz w:val="26"/>
          <w:szCs w:val="26"/>
          <w:lang w:val="ru-RU"/>
        </w:rPr>
        <w:t>ационно справочных целях приводя</w:t>
      </w:r>
      <w:r w:rsidRPr="00C47CB8">
        <w:rPr>
          <w:rFonts w:ascii="Times New Roman" w:hAnsi="Times New Roman" w:cs="Times New Roman"/>
          <w:sz w:val="26"/>
          <w:szCs w:val="26"/>
          <w:lang w:val="ru-RU"/>
        </w:rPr>
        <w:t xml:space="preserve">тся ссылки на регламентирующие документы, утвержденные на региональном и федеральном уровне. </w:t>
      </w:r>
    </w:p>
    <w:p w14:paraId="78E83DB8" w14:textId="77777777" w:rsidR="00FE1320" w:rsidRDefault="00FE1320" w:rsidP="00FE1320">
      <w:pPr>
        <w:pStyle w:val="af1"/>
        <w:rPr>
          <w:rFonts w:ascii="Times New Roman" w:hAnsi="Times New Roman" w:cs="Times New Roman"/>
          <w:sz w:val="26"/>
          <w:szCs w:val="26"/>
          <w:lang w:val="ru-RU"/>
        </w:rPr>
      </w:pPr>
    </w:p>
    <w:p w14:paraId="0094A951" w14:textId="77777777" w:rsidR="00FE1320" w:rsidRDefault="00FE1320" w:rsidP="00FE1320">
      <w:pPr>
        <w:pStyle w:val="af1"/>
        <w:rPr>
          <w:rFonts w:ascii="Times New Roman" w:hAnsi="Times New Roman" w:cs="Times New Roman"/>
          <w:sz w:val="26"/>
          <w:szCs w:val="26"/>
          <w:lang w:val="ru-RU"/>
        </w:rPr>
      </w:pPr>
    </w:p>
    <w:p w14:paraId="62304A70" w14:textId="77777777" w:rsidR="00FE1320" w:rsidRDefault="00FE1320" w:rsidP="00FE1320">
      <w:pPr>
        <w:rPr>
          <w:rFonts w:cs="Times New Roman"/>
          <w:sz w:val="26"/>
          <w:szCs w:val="26"/>
        </w:rPr>
        <w:sectPr w:rsidR="00FE1320" w:rsidSect="00057216">
          <w:footerReference w:type="default" r:id="rId9"/>
          <w:footerReference w:type="first" r:id="rId10"/>
          <w:pgSz w:w="12240" w:h="15840"/>
          <w:pgMar w:top="1134" w:right="567" w:bottom="1134" w:left="1701" w:header="720" w:footer="720" w:gutter="0"/>
          <w:pgNumType w:start="1"/>
          <w:cols w:space="720"/>
          <w:titlePg/>
          <w:docGrid w:linePitch="326"/>
        </w:sectPr>
      </w:pPr>
      <w:r>
        <w:rPr>
          <w:rFonts w:cs="Times New Roman"/>
          <w:sz w:val="26"/>
          <w:szCs w:val="26"/>
        </w:rPr>
        <w:br w:type="page"/>
      </w:r>
    </w:p>
    <w:p w14:paraId="71A48580" w14:textId="77777777" w:rsidR="00FE1320" w:rsidRDefault="00FE1320" w:rsidP="00FE1320">
      <w:pPr>
        <w:pStyle w:val="af1"/>
        <w:jc w:val="right"/>
        <w:rPr>
          <w:rFonts w:ascii="Times New Roman" w:hAnsi="Times New Roman" w:cs="Times New Roman"/>
          <w:sz w:val="26"/>
          <w:szCs w:val="26"/>
          <w:lang w:val="ru-RU"/>
        </w:rPr>
      </w:pPr>
      <w:r>
        <w:rPr>
          <w:rFonts w:ascii="Times New Roman" w:hAnsi="Times New Roman" w:cs="Times New Roman"/>
          <w:sz w:val="26"/>
          <w:szCs w:val="26"/>
          <w:lang w:val="ru-RU"/>
        </w:rPr>
        <w:lastRenderedPageBreak/>
        <w:t>Таблица 8</w:t>
      </w:r>
    </w:p>
    <w:tbl>
      <w:tblPr>
        <w:tblStyle w:val="af0"/>
        <w:tblW w:w="9747" w:type="dxa"/>
        <w:tblLook w:val="04A0" w:firstRow="1" w:lastRow="0" w:firstColumn="1" w:lastColumn="0" w:noHBand="0" w:noVBand="1"/>
      </w:tblPr>
      <w:tblGrid>
        <w:gridCol w:w="3794"/>
        <w:gridCol w:w="3118"/>
        <w:gridCol w:w="2835"/>
      </w:tblGrid>
      <w:tr w:rsidR="00FE1320" w:rsidRPr="00647BD3" w14:paraId="641DB0BB" w14:textId="77777777" w:rsidTr="00BA7730">
        <w:tc>
          <w:tcPr>
            <w:tcW w:w="3794" w:type="dxa"/>
          </w:tcPr>
          <w:p w14:paraId="4FA26A7F" w14:textId="77777777" w:rsidR="00FE1320" w:rsidRPr="00102BA5" w:rsidRDefault="00FE1320" w:rsidP="00BA7730">
            <w:pPr>
              <w:pStyle w:val="af1"/>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Вопросы местного значения сельского поселения (ФЗ-131 ст.14 ч. 1 и ч. 3) и иные права органов местного самоуправления (ФЗ-131 ст. 14.1, ч.1), имеющие отношение к градостроительному проектированию</w:t>
            </w:r>
          </w:p>
        </w:tc>
        <w:tc>
          <w:tcPr>
            <w:tcW w:w="3118" w:type="dxa"/>
          </w:tcPr>
          <w:p w14:paraId="24DC72AA" w14:textId="77777777" w:rsidR="00FE1320" w:rsidRPr="00102BA5" w:rsidRDefault="00FE1320" w:rsidP="00BA7730">
            <w:pPr>
              <w:pStyle w:val="af1"/>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Примерный состав объектов местного значения сельского поселения</w:t>
            </w:r>
          </w:p>
        </w:tc>
        <w:tc>
          <w:tcPr>
            <w:tcW w:w="2835" w:type="dxa"/>
          </w:tcPr>
          <w:p w14:paraId="3827A625" w14:textId="77777777" w:rsidR="00FE1320" w:rsidRPr="00102BA5" w:rsidRDefault="00FE1320" w:rsidP="00BA7730">
            <w:pPr>
              <w:pStyle w:val="af1"/>
              <w:spacing w:before="0" w:after="0"/>
              <w:jc w:val="center"/>
              <w:rPr>
                <w:rFonts w:ascii="Times New Roman" w:hAnsi="Times New Roman" w:cs="Times New Roman"/>
                <w:sz w:val="22"/>
                <w:szCs w:val="22"/>
                <w:lang w:val="ru-RU"/>
              </w:rPr>
            </w:pPr>
            <w:r w:rsidRPr="00102BA5">
              <w:rPr>
                <w:rFonts w:ascii="Times New Roman" w:hAnsi="Times New Roman" w:cs="Times New Roman"/>
                <w:sz w:val="22"/>
                <w:szCs w:val="22"/>
                <w:lang w:val="ru-RU"/>
              </w:rPr>
              <w:t>Наличие полномочия по нормированию у ОМС (да/нет) и пояснение при необходимости.</w:t>
            </w:r>
          </w:p>
        </w:tc>
      </w:tr>
      <w:tr w:rsidR="00FE1320" w14:paraId="61DEEBD7" w14:textId="77777777" w:rsidTr="00BA7730">
        <w:tc>
          <w:tcPr>
            <w:tcW w:w="3794" w:type="dxa"/>
          </w:tcPr>
          <w:p w14:paraId="6211E739"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п.3) владение, пользование и распоряжение имуществом, находящимся в муниципальной собственности сельского поселения</w:t>
            </w:r>
          </w:p>
        </w:tc>
        <w:tc>
          <w:tcPr>
            <w:tcW w:w="3118" w:type="dxa"/>
          </w:tcPr>
          <w:p w14:paraId="63E0681F"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-администрация поселения;</w:t>
            </w:r>
          </w:p>
          <w:p w14:paraId="3307551D"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-организации, учреждения, предприятия подведомственные сельскому поселению (не указанные ниже)</w:t>
            </w:r>
          </w:p>
        </w:tc>
        <w:tc>
          <w:tcPr>
            <w:tcW w:w="2835" w:type="dxa"/>
          </w:tcPr>
          <w:p w14:paraId="3B5909EF"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E1320" w:rsidRPr="00647BD3" w14:paraId="21F876BF" w14:textId="77777777" w:rsidTr="00BA7730">
        <w:tc>
          <w:tcPr>
            <w:tcW w:w="3794" w:type="dxa"/>
          </w:tcPr>
          <w:p w14:paraId="400A8507"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п.9) обеспечение первичных мер пожарной безопасности в границах населенных пунктов сельского поселения</w:t>
            </w:r>
          </w:p>
        </w:tc>
        <w:tc>
          <w:tcPr>
            <w:tcW w:w="3118" w:type="dxa"/>
          </w:tcPr>
          <w:p w14:paraId="6E9E22ED" w14:textId="77777777" w:rsidR="00FE1320" w:rsidRPr="00102BA5" w:rsidRDefault="00FE1320" w:rsidP="00BA7730">
            <w:pPr>
              <w:pStyle w:val="af1"/>
              <w:spacing w:before="0" w:after="0"/>
              <w:jc w:val="both"/>
              <w:rPr>
                <w:rFonts w:ascii="Times New Roman" w:hAnsi="Times New Roman" w:cs="Times New Roman"/>
                <w:sz w:val="22"/>
                <w:szCs w:val="22"/>
                <w:lang w:val="ru-RU"/>
              </w:rPr>
            </w:pPr>
          </w:p>
        </w:tc>
        <w:tc>
          <w:tcPr>
            <w:tcW w:w="2835" w:type="dxa"/>
          </w:tcPr>
          <w:p w14:paraId="43AEBF94"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Нет. Объекты пожарной безопасности нормируются </w:t>
            </w:r>
            <w:proofErr w:type="gramStart"/>
            <w:r w:rsidRPr="00102BA5">
              <w:rPr>
                <w:rFonts w:ascii="Times New Roman" w:hAnsi="Times New Roman" w:cs="Times New Roman"/>
                <w:sz w:val="22"/>
                <w:szCs w:val="22"/>
                <w:lang w:val="ru-RU"/>
              </w:rPr>
              <w:t>федеральным</w:t>
            </w:r>
            <w:proofErr w:type="gramEnd"/>
            <w:r w:rsidRPr="00102BA5">
              <w:rPr>
                <w:rFonts w:ascii="Times New Roman" w:hAnsi="Times New Roman" w:cs="Times New Roman"/>
                <w:sz w:val="22"/>
                <w:szCs w:val="22"/>
                <w:lang w:val="ru-RU"/>
              </w:rPr>
              <w:t xml:space="preserve"> НПА</w:t>
            </w:r>
          </w:p>
        </w:tc>
      </w:tr>
      <w:tr w:rsidR="00FE1320" w14:paraId="00B6CF74" w14:textId="77777777" w:rsidTr="00BA7730">
        <w:tc>
          <w:tcPr>
            <w:tcW w:w="3794" w:type="dxa"/>
          </w:tcPr>
          <w:p w14:paraId="53F03907" w14:textId="77777777" w:rsidR="00FE1320" w:rsidRPr="00102BA5" w:rsidRDefault="00FE1320" w:rsidP="00BA7730">
            <w:pPr>
              <w:pStyle w:val="af1"/>
              <w:spacing w:before="0" w:after="0"/>
              <w:jc w:val="both"/>
              <w:rPr>
                <w:rFonts w:ascii="Times New Roman" w:hAnsi="Times New Roman" w:cs="Times New Roman"/>
                <w:sz w:val="22"/>
                <w:szCs w:val="22"/>
                <w:lang w:val="ru-RU"/>
              </w:rPr>
            </w:pPr>
            <w:proofErr w:type="gramStart"/>
            <w:r w:rsidRPr="00102BA5">
              <w:rPr>
                <w:rFonts w:ascii="Times New Roman" w:hAnsi="Times New Roman" w:cs="Times New Roman"/>
                <w:sz w:val="22"/>
                <w:szCs w:val="22"/>
                <w:lang w:val="ru-RU"/>
              </w:rPr>
              <w:t>Ст.14, ч.1, п.10)создание условий для обеспечения жителей сельского поселения услугами связи, общественного питания, торговли и бытового обслуживания</w:t>
            </w:r>
            <w:proofErr w:type="gramEnd"/>
          </w:p>
        </w:tc>
        <w:tc>
          <w:tcPr>
            <w:tcW w:w="3118" w:type="dxa"/>
          </w:tcPr>
          <w:p w14:paraId="41C8B1DC"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-отделение почтовой связи;</w:t>
            </w:r>
          </w:p>
          <w:p w14:paraId="4B5C297A"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-телефонная сеть общего пользования;</w:t>
            </w:r>
          </w:p>
          <w:p w14:paraId="29AFFE05"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-объекты телерадиовещания, доступа к </w:t>
            </w:r>
            <w:proofErr w:type="gramStart"/>
            <w:r w:rsidRPr="00102BA5">
              <w:rPr>
                <w:rFonts w:ascii="Times New Roman" w:hAnsi="Times New Roman" w:cs="Times New Roman"/>
                <w:sz w:val="22"/>
                <w:szCs w:val="22"/>
                <w:lang w:val="ru-RU"/>
              </w:rPr>
              <w:t>сети-Интернет</w:t>
            </w:r>
            <w:proofErr w:type="gramEnd"/>
            <w:r w:rsidRPr="00102BA5">
              <w:rPr>
                <w:rFonts w:ascii="Times New Roman" w:hAnsi="Times New Roman" w:cs="Times New Roman"/>
                <w:sz w:val="22"/>
                <w:szCs w:val="22"/>
                <w:lang w:val="ru-RU"/>
              </w:rPr>
              <w:t>;</w:t>
            </w:r>
          </w:p>
          <w:p w14:paraId="5FB0D158"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общественного питания;</w:t>
            </w:r>
          </w:p>
          <w:p w14:paraId="1D5BFA68"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торговли;</w:t>
            </w:r>
          </w:p>
          <w:p w14:paraId="6CA22EA9"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бытового обслуживания</w:t>
            </w:r>
          </w:p>
        </w:tc>
        <w:tc>
          <w:tcPr>
            <w:tcW w:w="2835" w:type="dxa"/>
          </w:tcPr>
          <w:p w14:paraId="24E50328"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E1320" w14:paraId="3168DE35" w14:textId="77777777" w:rsidTr="00BA7730">
        <w:tc>
          <w:tcPr>
            <w:tcW w:w="3794" w:type="dxa"/>
          </w:tcPr>
          <w:p w14:paraId="00415848" w14:textId="77777777" w:rsidR="00FE1320" w:rsidRPr="00102BA5" w:rsidRDefault="00FE1320" w:rsidP="00BA7730">
            <w:pPr>
              <w:pStyle w:val="af1"/>
              <w:spacing w:before="0" w:after="0"/>
              <w:jc w:val="both"/>
              <w:rPr>
                <w:rFonts w:ascii="Times New Roman" w:hAnsi="Times New Roman" w:cs="Times New Roman"/>
                <w:sz w:val="22"/>
                <w:szCs w:val="22"/>
                <w:lang w:val="ru-RU"/>
              </w:rPr>
            </w:pPr>
            <w:proofErr w:type="gramStart"/>
            <w:r w:rsidRPr="00102BA5">
              <w:rPr>
                <w:rFonts w:ascii="Times New Roman" w:hAnsi="Times New Roman" w:cs="Times New Roman"/>
                <w:sz w:val="22"/>
                <w:szCs w:val="22"/>
                <w:lang w:val="ru-RU"/>
              </w:rPr>
              <w:t>Ст.14, ч.1, п.12) создание условий для организации досуга и обеспечения жителей сельского поселения услугами организации культуры</w:t>
            </w:r>
            <w:proofErr w:type="gramEnd"/>
          </w:p>
        </w:tc>
        <w:tc>
          <w:tcPr>
            <w:tcW w:w="3118" w:type="dxa"/>
          </w:tcPr>
          <w:p w14:paraId="65E46C0A"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-дома культуры;</w:t>
            </w:r>
          </w:p>
          <w:p w14:paraId="0711B595"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-выставочные залы, галереи;</w:t>
            </w:r>
          </w:p>
          <w:p w14:paraId="4D6FB918"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-культурно-досуговые учреждения клубного типа</w:t>
            </w:r>
          </w:p>
        </w:tc>
        <w:tc>
          <w:tcPr>
            <w:tcW w:w="2835" w:type="dxa"/>
          </w:tcPr>
          <w:p w14:paraId="521CAEC0"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E1320" w14:paraId="716ABB23" w14:textId="77777777" w:rsidTr="00BA7730">
        <w:tc>
          <w:tcPr>
            <w:tcW w:w="3794" w:type="dxa"/>
          </w:tcPr>
          <w:p w14:paraId="1F2164A8" w14:textId="77777777" w:rsidR="00FE1320" w:rsidRPr="00102BA5" w:rsidRDefault="00FE1320" w:rsidP="00BA7730">
            <w:pPr>
              <w:pStyle w:val="af1"/>
              <w:spacing w:before="0" w:after="0"/>
              <w:jc w:val="both"/>
              <w:rPr>
                <w:rFonts w:ascii="Times New Roman" w:hAnsi="Times New Roman" w:cs="Times New Roman"/>
                <w:sz w:val="22"/>
                <w:szCs w:val="22"/>
                <w:lang w:val="ru-RU"/>
              </w:rPr>
            </w:pPr>
            <w:proofErr w:type="gramStart"/>
            <w:r w:rsidRPr="00102BA5">
              <w:rPr>
                <w:rFonts w:ascii="Times New Roman" w:hAnsi="Times New Roman" w:cs="Times New Roman"/>
                <w:sz w:val="22"/>
                <w:szCs w:val="22"/>
                <w:lang w:val="ru-RU"/>
              </w:rPr>
              <w:t>Ст.14,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сельского поселения</w:t>
            </w:r>
            <w:proofErr w:type="gramEnd"/>
          </w:p>
        </w:tc>
        <w:tc>
          <w:tcPr>
            <w:tcW w:w="3118" w:type="dxa"/>
          </w:tcPr>
          <w:p w14:paraId="5F1F4CDB"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плоскостные спортивные сооружения (стадионы, корты, спортивные площадки и т.д.)</w:t>
            </w:r>
          </w:p>
          <w:p w14:paraId="4ED466DE"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-спортивные залы;</w:t>
            </w:r>
          </w:p>
          <w:p w14:paraId="457B2F69"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-физкультурно-оздоровительные комплексы;</w:t>
            </w:r>
          </w:p>
          <w:p w14:paraId="21D6A40A"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-спортивные тренировочные базы;</w:t>
            </w:r>
          </w:p>
          <w:p w14:paraId="425FE5C1"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-спортивно-оздоровительные лагеря.</w:t>
            </w:r>
          </w:p>
        </w:tc>
        <w:tc>
          <w:tcPr>
            <w:tcW w:w="2835" w:type="dxa"/>
          </w:tcPr>
          <w:p w14:paraId="73FDF9F2"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E1320" w14:paraId="53864373" w14:textId="77777777" w:rsidTr="00BA7730">
        <w:tc>
          <w:tcPr>
            <w:tcW w:w="3794" w:type="dxa"/>
          </w:tcPr>
          <w:p w14:paraId="269A223B" w14:textId="77777777" w:rsidR="00FE1320" w:rsidRPr="00102BA5" w:rsidRDefault="00FE1320" w:rsidP="00BA7730">
            <w:pPr>
              <w:pStyle w:val="af1"/>
              <w:spacing w:before="0" w:after="0"/>
              <w:jc w:val="both"/>
              <w:rPr>
                <w:rFonts w:ascii="Times New Roman" w:hAnsi="Times New Roman" w:cs="Times New Roman"/>
                <w:sz w:val="22"/>
                <w:szCs w:val="22"/>
                <w:lang w:val="ru-RU"/>
              </w:rPr>
            </w:pPr>
            <w:proofErr w:type="gramStart"/>
            <w:r w:rsidRPr="00102BA5">
              <w:rPr>
                <w:rFonts w:ascii="Times New Roman" w:hAnsi="Times New Roman" w:cs="Times New Roman"/>
                <w:sz w:val="22"/>
                <w:szCs w:val="22"/>
                <w:lang w:val="ru-RU"/>
              </w:rPr>
              <w:t>Ст.14, ч.1, п. 17) формирование архивных фондов сельского поселения</w:t>
            </w:r>
            <w:proofErr w:type="gramEnd"/>
          </w:p>
        </w:tc>
        <w:tc>
          <w:tcPr>
            <w:tcW w:w="3118" w:type="dxa"/>
          </w:tcPr>
          <w:p w14:paraId="021FF64C"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архив поселения</w:t>
            </w:r>
          </w:p>
        </w:tc>
        <w:tc>
          <w:tcPr>
            <w:tcW w:w="2835" w:type="dxa"/>
          </w:tcPr>
          <w:p w14:paraId="1F387251"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E1320" w14:paraId="26723029" w14:textId="77777777" w:rsidTr="00BA7730">
        <w:tc>
          <w:tcPr>
            <w:tcW w:w="3794" w:type="dxa"/>
          </w:tcPr>
          <w:p w14:paraId="60D68232" w14:textId="77777777" w:rsidR="00FE1320" w:rsidRPr="00102BA5" w:rsidRDefault="00FE1320" w:rsidP="00BA7730">
            <w:pPr>
              <w:pStyle w:val="af1"/>
              <w:spacing w:before="0" w:after="0"/>
              <w:jc w:val="both"/>
              <w:rPr>
                <w:rFonts w:ascii="Times New Roman" w:hAnsi="Times New Roman" w:cs="Times New Roman"/>
                <w:sz w:val="22"/>
                <w:szCs w:val="22"/>
                <w:lang w:val="ru-RU"/>
              </w:rPr>
            </w:pPr>
            <w:proofErr w:type="gramStart"/>
            <w:r w:rsidRPr="00102BA5">
              <w:rPr>
                <w:rFonts w:ascii="Times New Roman" w:hAnsi="Times New Roman" w:cs="Times New Roman"/>
                <w:sz w:val="22"/>
                <w:szCs w:val="22"/>
                <w:lang w:val="ru-RU"/>
              </w:rPr>
              <w:lastRenderedPageBreak/>
              <w:t>Ст.14, ч.1, п. 19) организация благоустройства 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roofErr w:type="gramEnd"/>
          </w:p>
        </w:tc>
        <w:tc>
          <w:tcPr>
            <w:tcW w:w="3118" w:type="dxa"/>
          </w:tcPr>
          <w:p w14:paraId="204D95D4"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-площадки (детские, для отдыха взрослого населения, спортивные, хозяйственные);</w:t>
            </w:r>
          </w:p>
          <w:p w14:paraId="5B799B70"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декоративного озеленения;</w:t>
            </w:r>
          </w:p>
          <w:p w14:paraId="634D0515"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-малые архитектурные формы;</w:t>
            </w:r>
          </w:p>
          <w:p w14:paraId="1CC8D7F7"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освещения улиц, дорог и площадей, световой информации</w:t>
            </w:r>
          </w:p>
        </w:tc>
        <w:tc>
          <w:tcPr>
            <w:tcW w:w="2835" w:type="dxa"/>
          </w:tcPr>
          <w:p w14:paraId="6011D055"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Да </w:t>
            </w:r>
          </w:p>
        </w:tc>
      </w:tr>
      <w:tr w:rsidR="00FE1320" w14:paraId="74DDDBA2" w14:textId="77777777" w:rsidTr="00BA7730">
        <w:tc>
          <w:tcPr>
            <w:tcW w:w="3794" w:type="dxa"/>
          </w:tcPr>
          <w:p w14:paraId="05AE6239" w14:textId="77777777" w:rsidR="00FE1320" w:rsidRPr="00102BA5" w:rsidRDefault="00FE1320" w:rsidP="00BA7730">
            <w:pPr>
              <w:pStyle w:val="af1"/>
              <w:spacing w:before="0" w:after="0"/>
              <w:jc w:val="both"/>
              <w:rPr>
                <w:rFonts w:ascii="Times New Roman" w:hAnsi="Times New Roman" w:cs="Times New Roman"/>
                <w:sz w:val="22"/>
                <w:szCs w:val="22"/>
                <w:lang w:val="ru-RU"/>
              </w:rPr>
            </w:pPr>
            <w:proofErr w:type="gramStart"/>
            <w:r w:rsidRPr="00102BA5">
              <w:rPr>
                <w:rFonts w:ascii="Times New Roman" w:hAnsi="Times New Roman" w:cs="Times New Roman"/>
                <w:sz w:val="22"/>
                <w:szCs w:val="22"/>
                <w:lang w:val="ru-RU"/>
              </w:rPr>
              <w:t>Ст.14, ч.1, п. 28) содействие в развитии сельскохозяйственного производства, создание условий для развития малого и среднего предпринимательства</w:t>
            </w:r>
            <w:proofErr w:type="gramEnd"/>
          </w:p>
        </w:tc>
        <w:tc>
          <w:tcPr>
            <w:tcW w:w="3118" w:type="dxa"/>
          </w:tcPr>
          <w:p w14:paraId="0DFAE992"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-бизнес-инкубатор;</w:t>
            </w:r>
          </w:p>
          <w:p w14:paraId="6DDF36BD"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-технопарк</w:t>
            </w:r>
          </w:p>
        </w:tc>
        <w:tc>
          <w:tcPr>
            <w:tcW w:w="2835" w:type="dxa"/>
          </w:tcPr>
          <w:p w14:paraId="2743F369"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Да </w:t>
            </w:r>
          </w:p>
        </w:tc>
      </w:tr>
      <w:tr w:rsidR="00FE1320" w:rsidRPr="00647BD3" w14:paraId="1392D7BD" w14:textId="77777777" w:rsidTr="00BA7730">
        <w:tc>
          <w:tcPr>
            <w:tcW w:w="3794" w:type="dxa"/>
          </w:tcPr>
          <w:p w14:paraId="7E3FC38B" w14:textId="77777777" w:rsidR="00FE1320" w:rsidRPr="00102BA5" w:rsidRDefault="00FE1320" w:rsidP="00BA7730">
            <w:pPr>
              <w:pStyle w:val="af1"/>
              <w:spacing w:before="0" w:after="0"/>
              <w:jc w:val="both"/>
              <w:rPr>
                <w:rFonts w:ascii="Times New Roman" w:hAnsi="Times New Roman" w:cs="Times New Roman"/>
                <w:sz w:val="22"/>
                <w:szCs w:val="22"/>
                <w:lang w:val="ru-RU"/>
              </w:rPr>
            </w:pPr>
            <w:proofErr w:type="gramStart"/>
            <w:r w:rsidRPr="00102BA5">
              <w:rPr>
                <w:rFonts w:ascii="Times New Roman" w:hAnsi="Times New Roman" w:cs="Times New Roman"/>
                <w:sz w:val="22"/>
                <w:szCs w:val="22"/>
                <w:lang w:val="ru-RU"/>
              </w:rPr>
              <w:t>Ст.14, ч.1, п. 30) организация и осуществление мероприятий по работе с детьми и молодежью в сельском поселении</w:t>
            </w:r>
            <w:proofErr w:type="gramEnd"/>
          </w:p>
        </w:tc>
        <w:tc>
          <w:tcPr>
            <w:tcW w:w="3118" w:type="dxa"/>
          </w:tcPr>
          <w:p w14:paraId="6F3DA8B3" w14:textId="77777777" w:rsidR="00FE1320" w:rsidRPr="00102BA5" w:rsidRDefault="00FE1320" w:rsidP="00BA7730">
            <w:pPr>
              <w:pStyle w:val="af1"/>
              <w:spacing w:before="0" w:after="0"/>
              <w:jc w:val="both"/>
              <w:rPr>
                <w:rFonts w:ascii="Times New Roman" w:hAnsi="Times New Roman" w:cs="Times New Roman"/>
                <w:sz w:val="22"/>
                <w:szCs w:val="22"/>
                <w:lang w:val="ru-RU"/>
              </w:rPr>
            </w:pPr>
          </w:p>
        </w:tc>
        <w:tc>
          <w:tcPr>
            <w:tcW w:w="2835" w:type="dxa"/>
          </w:tcPr>
          <w:p w14:paraId="2B7DC8F3"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Нет. Организационные мероприятия проводятся на базе объектов спорта, культуры и образования</w:t>
            </w:r>
          </w:p>
        </w:tc>
      </w:tr>
      <w:tr w:rsidR="00FE1320" w14:paraId="0F837E3B" w14:textId="77777777" w:rsidTr="00BA7730">
        <w:tc>
          <w:tcPr>
            <w:tcW w:w="3794" w:type="dxa"/>
          </w:tcPr>
          <w:p w14:paraId="036B2FC0"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1) создание музеев сельского поселения</w:t>
            </w:r>
          </w:p>
        </w:tc>
        <w:tc>
          <w:tcPr>
            <w:tcW w:w="3118" w:type="dxa"/>
          </w:tcPr>
          <w:p w14:paraId="4213942B"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-краеведческий музей;</w:t>
            </w:r>
          </w:p>
          <w:p w14:paraId="0428110A"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-тематический музей</w:t>
            </w:r>
          </w:p>
        </w:tc>
        <w:tc>
          <w:tcPr>
            <w:tcW w:w="2835" w:type="dxa"/>
          </w:tcPr>
          <w:p w14:paraId="102250D4"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E1320" w14:paraId="3E6CDEB5" w14:textId="77777777" w:rsidTr="00BA7730">
        <w:tc>
          <w:tcPr>
            <w:tcW w:w="3794" w:type="dxa"/>
          </w:tcPr>
          <w:p w14:paraId="428E4D2A"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Ст.14, ч.1, п. 9) создание условий для развития туризма</w:t>
            </w:r>
          </w:p>
        </w:tc>
        <w:tc>
          <w:tcPr>
            <w:tcW w:w="3118" w:type="dxa"/>
          </w:tcPr>
          <w:p w14:paraId="683312C8"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-центры отдыха и развлечений;</w:t>
            </w:r>
          </w:p>
          <w:p w14:paraId="0A646A49"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-дома отдыха, пансионаты;</w:t>
            </w:r>
          </w:p>
          <w:p w14:paraId="494E2E03"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-базы отдыха, туристические базы;</w:t>
            </w:r>
          </w:p>
          <w:p w14:paraId="57480B78"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-гостиницы, </w:t>
            </w:r>
            <w:proofErr w:type="gramStart"/>
            <w:r w:rsidRPr="00102BA5">
              <w:rPr>
                <w:rFonts w:ascii="Times New Roman" w:hAnsi="Times New Roman" w:cs="Times New Roman"/>
                <w:sz w:val="22"/>
                <w:szCs w:val="22"/>
                <w:lang w:val="ru-RU"/>
              </w:rPr>
              <w:t>-м</w:t>
            </w:r>
            <w:proofErr w:type="gramEnd"/>
            <w:r w:rsidRPr="00102BA5">
              <w:rPr>
                <w:rFonts w:ascii="Times New Roman" w:hAnsi="Times New Roman" w:cs="Times New Roman"/>
                <w:sz w:val="22"/>
                <w:szCs w:val="22"/>
                <w:lang w:val="ru-RU"/>
              </w:rPr>
              <w:t>отели, кемпинги;</w:t>
            </w:r>
          </w:p>
          <w:p w14:paraId="01ECE765"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-объекты общественного питания;</w:t>
            </w:r>
          </w:p>
          <w:p w14:paraId="7875B746"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торговые объекты;</w:t>
            </w:r>
          </w:p>
          <w:p w14:paraId="5704F15D"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-пункты проката;</w:t>
            </w:r>
          </w:p>
          <w:p w14:paraId="73AC7425"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-пляжи общего пользования;</w:t>
            </w:r>
          </w:p>
          <w:p w14:paraId="39F096D8"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парковки автомобильного транспорта;</w:t>
            </w:r>
          </w:p>
          <w:p w14:paraId="5DD7A96B"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-общественные туалеты</w:t>
            </w:r>
          </w:p>
        </w:tc>
        <w:tc>
          <w:tcPr>
            <w:tcW w:w="2835" w:type="dxa"/>
          </w:tcPr>
          <w:p w14:paraId="358B5C9E"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Да</w:t>
            </w:r>
          </w:p>
        </w:tc>
      </w:tr>
      <w:tr w:rsidR="00FE1320" w14:paraId="1320CB58" w14:textId="77777777" w:rsidTr="00BA7730">
        <w:tc>
          <w:tcPr>
            <w:tcW w:w="3794" w:type="dxa"/>
          </w:tcPr>
          <w:p w14:paraId="71A8A044" w14:textId="77777777" w:rsidR="00FE1320" w:rsidRPr="00102BA5" w:rsidRDefault="00FE1320" w:rsidP="00BA7730">
            <w:pPr>
              <w:pStyle w:val="af1"/>
              <w:spacing w:before="0" w:after="0"/>
              <w:jc w:val="both"/>
              <w:rPr>
                <w:rFonts w:ascii="Times New Roman" w:hAnsi="Times New Roman" w:cs="Times New Roman"/>
                <w:sz w:val="22"/>
                <w:szCs w:val="22"/>
                <w:lang w:val="ru-RU"/>
              </w:rPr>
            </w:pPr>
            <w:proofErr w:type="gramStart"/>
            <w:r w:rsidRPr="00102BA5">
              <w:rPr>
                <w:rFonts w:ascii="Times New Roman" w:hAnsi="Times New Roman" w:cs="Times New Roman"/>
                <w:sz w:val="22"/>
                <w:szCs w:val="22"/>
                <w:lang w:val="ru-RU"/>
              </w:rPr>
              <w:t>Ст.14, ч.1, п. 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w:t>
            </w:r>
            <w:proofErr w:type="gramEnd"/>
          </w:p>
        </w:tc>
        <w:tc>
          <w:tcPr>
            <w:tcW w:w="3118" w:type="dxa"/>
          </w:tcPr>
          <w:p w14:paraId="6D193AB9"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жилые помещения муниципального жилищного фонда</w:t>
            </w:r>
          </w:p>
        </w:tc>
        <w:tc>
          <w:tcPr>
            <w:tcW w:w="2835" w:type="dxa"/>
          </w:tcPr>
          <w:p w14:paraId="7BEECC4E" w14:textId="77777777" w:rsidR="00FE1320" w:rsidRPr="00102BA5" w:rsidRDefault="00FE1320" w:rsidP="00BA7730">
            <w:pPr>
              <w:pStyle w:val="af1"/>
              <w:spacing w:before="0" w:after="0"/>
              <w:jc w:val="both"/>
              <w:rPr>
                <w:rFonts w:ascii="Times New Roman" w:hAnsi="Times New Roman" w:cs="Times New Roman"/>
                <w:sz w:val="22"/>
                <w:szCs w:val="22"/>
                <w:lang w:val="ru-RU"/>
              </w:rPr>
            </w:pPr>
            <w:r w:rsidRPr="00102BA5">
              <w:rPr>
                <w:rFonts w:ascii="Times New Roman" w:hAnsi="Times New Roman" w:cs="Times New Roman"/>
                <w:sz w:val="22"/>
                <w:szCs w:val="22"/>
                <w:lang w:val="ru-RU"/>
              </w:rPr>
              <w:t xml:space="preserve">Да </w:t>
            </w:r>
          </w:p>
        </w:tc>
      </w:tr>
    </w:tbl>
    <w:p w14:paraId="6C259DF2" w14:textId="77777777" w:rsidR="00FE1320" w:rsidRDefault="00FE1320" w:rsidP="00FE1320">
      <w:pPr>
        <w:pStyle w:val="af1"/>
        <w:jc w:val="both"/>
        <w:rPr>
          <w:rFonts w:ascii="Times New Roman" w:hAnsi="Times New Roman" w:cs="Times New Roman"/>
          <w:sz w:val="26"/>
          <w:szCs w:val="26"/>
          <w:lang w:val="ru-RU"/>
        </w:rPr>
        <w:sectPr w:rsidR="00FE1320" w:rsidSect="00057216">
          <w:pgSz w:w="12240" w:h="15840"/>
          <w:pgMar w:top="2705" w:right="851" w:bottom="1134" w:left="1701" w:header="720" w:footer="720" w:gutter="0"/>
          <w:pgNumType w:start="9"/>
          <w:cols w:space="720"/>
          <w:titlePg/>
          <w:docGrid w:linePitch="326"/>
        </w:sectPr>
      </w:pPr>
    </w:p>
    <w:p w14:paraId="7A2948D8" w14:textId="77777777" w:rsidR="00FE1320" w:rsidRPr="00FE6E20" w:rsidRDefault="00FE1320" w:rsidP="00FE1320">
      <w:pPr>
        <w:keepNext/>
        <w:keepLines/>
        <w:spacing w:before="200"/>
        <w:jc w:val="right"/>
        <w:outlineLvl w:val="1"/>
        <w:rPr>
          <w:rFonts w:eastAsiaTheme="majorEastAsia" w:cs="Times New Roman"/>
          <w:b/>
          <w:bCs/>
          <w:sz w:val="24"/>
          <w:szCs w:val="24"/>
        </w:rPr>
      </w:pPr>
      <w:r>
        <w:rPr>
          <w:rFonts w:eastAsiaTheme="majorEastAsia" w:cs="Times New Roman"/>
          <w:b/>
          <w:bCs/>
          <w:sz w:val="24"/>
          <w:szCs w:val="24"/>
        </w:rPr>
        <w:lastRenderedPageBreak/>
        <w:t>Таблица 9</w:t>
      </w:r>
      <w:r w:rsidRPr="00FE6E20">
        <w:rPr>
          <w:rFonts w:eastAsiaTheme="majorEastAsia" w:cs="Times New Roman"/>
          <w:b/>
          <w:bCs/>
          <w:sz w:val="24"/>
          <w:szCs w:val="24"/>
        </w:rPr>
        <w:t>.</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744"/>
        <w:gridCol w:w="2381"/>
        <w:gridCol w:w="2107"/>
        <w:gridCol w:w="4469"/>
      </w:tblGrid>
      <w:tr w:rsidR="00FE1320" w:rsidRPr="00FE6E20" w14:paraId="44677B0D" w14:textId="77777777" w:rsidTr="00BA7730">
        <w:tc>
          <w:tcPr>
            <w:tcW w:w="744" w:type="dxa"/>
            <w:tcBorders>
              <w:top w:val="single" w:sz="4" w:space="0" w:color="auto"/>
              <w:left w:val="single" w:sz="4" w:space="0" w:color="auto"/>
              <w:bottom w:val="single" w:sz="4" w:space="0" w:color="auto"/>
              <w:right w:val="single" w:sz="4" w:space="0" w:color="auto"/>
            </w:tcBorders>
            <w:vAlign w:val="center"/>
          </w:tcPr>
          <w:p w14:paraId="1CDC7118" w14:textId="77777777" w:rsidR="00FE1320" w:rsidRPr="00FE6E20" w:rsidRDefault="00FE1320"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 xml:space="preserve">N </w:t>
            </w:r>
            <w:proofErr w:type="gramStart"/>
            <w:r w:rsidRPr="00FE6E20">
              <w:rPr>
                <w:rFonts w:eastAsia="Times New Roman" w:cs="Times New Roman"/>
                <w:sz w:val="24"/>
                <w:szCs w:val="24"/>
              </w:rPr>
              <w:t>п</w:t>
            </w:r>
            <w:proofErr w:type="gramEnd"/>
            <w:r w:rsidRPr="00FE6E20">
              <w:rPr>
                <w:rFonts w:eastAsia="Times New Roman" w:cs="Times New Roman"/>
                <w:sz w:val="24"/>
                <w:szCs w:val="24"/>
              </w:rPr>
              <w:t>/п</w:t>
            </w:r>
          </w:p>
        </w:tc>
        <w:tc>
          <w:tcPr>
            <w:tcW w:w="2381" w:type="dxa"/>
            <w:tcBorders>
              <w:top w:val="single" w:sz="4" w:space="0" w:color="auto"/>
              <w:left w:val="single" w:sz="4" w:space="0" w:color="auto"/>
              <w:bottom w:val="single" w:sz="4" w:space="0" w:color="auto"/>
              <w:right w:val="single" w:sz="4" w:space="0" w:color="auto"/>
            </w:tcBorders>
            <w:vAlign w:val="center"/>
          </w:tcPr>
          <w:p w14:paraId="4FEB6B7A" w14:textId="77777777" w:rsidR="00FE1320" w:rsidRPr="00FE6E20" w:rsidRDefault="00FE1320"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Наименование объекта благоустройства</w:t>
            </w:r>
          </w:p>
        </w:tc>
        <w:tc>
          <w:tcPr>
            <w:tcW w:w="2107" w:type="dxa"/>
            <w:tcBorders>
              <w:top w:val="single" w:sz="4" w:space="0" w:color="auto"/>
              <w:left w:val="single" w:sz="4" w:space="0" w:color="auto"/>
              <w:bottom w:val="single" w:sz="4" w:space="0" w:color="auto"/>
              <w:right w:val="single" w:sz="4" w:space="0" w:color="auto"/>
            </w:tcBorders>
            <w:vAlign w:val="center"/>
          </w:tcPr>
          <w:p w14:paraId="15870549" w14:textId="77777777" w:rsidR="00FE1320" w:rsidRPr="00FE6E20" w:rsidRDefault="00FE1320"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Расчетный показатель</w:t>
            </w:r>
          </w:p>
        </w:tc>
        <w:tc>
          <w:tcPr>
            <w:tcW w:w="4469" w:type="dxa"/>
            <w:tcBorders>
              <w:top w:val="single" w:sz="4" w:space="0" w:color="auto"/>
              <w:left w:val="single" w:sz="4" w:space="0" w:color="auto"/>
              <w:bottom w:val="single" w:sz="4" w:space="0" w:color="auto"/>
              <w:right w:val="single" w:sz="4" w:space="0" w:color="auto"/>
            </w:tcBorders>
            <w:vAlign w:val="center"/>
          </w:tcPr>
          <w:p w14:paraId="77E26C73" w14:textId="77777777" w:rsidR="00FE1320" w:rsidRPr="00FE6E20" w:rsidRDefault="00FE1320" w:rsidP="00BA7730">
            <w:pPr>
              <w:widowControl w:val="0"/>
              <w:autoSpaceDE w:val="0"/>
              <w:autoSpaceDN w:val="0"/>
              <w:jc w:val="center"/>
              <w:rPr>
                <w:rFonts w:eastAsia="Times New Roman" w:cs="Times New Roman"/>
                <w:sz w:val="24"/>
                <w:szCs w:val="24"/>
              </w:rPr>
            </w:pPr>
            <w:r w:rsidRPr="00FE6E20">
              <w:rPr>
                <w:rFonts w:eastAsia="Times New Roman" w:cs="Times New Roman"/>
                <w:sz w:val="24"/>
                <w:szCs w:val="24"/>
              </w:rPr>
              <w:t>Обоснование обеспеченности</w:t>
            </w:r>
          </w:p>
        </w:tc>
      </w:tr>
      <w:tr w:rsidR="00FE1320" w:rsidRPr="00FE6E20" w14:paraId="58E72846"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50E8848D" w14:textId="77777777" w:rsidR="00FE1320" w:rsidRPr="00FE6E20" w:rsidRDefault="00FE1320"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p>
        </w:tc>
        <w:tc>
          <w:tcPr>
            <w:tcW w:w="2381" w:type="dxa"/>
            <w:vMerge w:val="restart"/>
            <w:tcBorders>
              <w:top w:val="single" w:sz="4" w:space="0" w:color="auto"/>
              <w:left w:val="single" w:sz="4" w:space="0" w:color="auto"/>
              <w:bottom w:val="single" w:sz="4" w:space="0" w:color="auto"/>
              <w:right w:val="single" w:sz="4" w:space="0" w:color="auto"/>
            </w:tcBorders>
          </w:tcPr>
          <w:p w14:paraId="03320578"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Обеспеченность населения общественными пространствами</w:t>
            </w:r>
          </w:p>
        </w:tc>
        <w:tc>
          <w:tcPr>
            <w:tcW w:w="2107" w:type="dxa"/>
            <w:tcBorders>
              <w:top w:val="single" w:sz="4" w:space="0" w:color="auto"/>
              <w:left w:val="single" w:sz="4" w:space="0" w:color="auto"/>
              <w:bottom w:val="single" w:sz="4" w:space="0" w:color="auto"/>
              <w:right w:val="single" w:sz="4" w:space="0" w:color="auto"/>
            </w:tcBorders>
          </w:tcPr>
          <w:p w14:paraId="310883D1"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w:t>
            </w:r>
          </w:p>
        </w:tc>
        <w:tc>
          <w:tcPr>
            <w:tcW w:w="4469" w:type="dxa"/>
            <w:tcBorders>
              <w:top w:val="single" w:sz="4" w:space="0" w:color="auto"/>
              <w:left w:val="single" w:sz="4" w:space="0" w:color="auto"/>
              <w:bottom w:val="single" w:sz="4" w:space="0" w:color="auto"/>
              <w:right w:val="single" w:sz="4" w:space="0" w:color="auto"/>
            </w:tcBorders>
          </w:tcPr>
          <w:p w14:paraId="2EB5BDC0" w14:textId="77777777" w:rsidR="00FE1320" w:rsidRPr="00FE6E20" w:rsidRDefault="00FE1320" w:rsidP="00BA7730">
            <w:pPr>
              <w:widowControl w:val="0"/>
              <w:autoSpaceDE w:val="0"/>
              <w:autoSpaceDN w:val="0"/>
              <w:rPr>
                <w:rFonts w:eastAsia="Times New Roman" w:cs="Times New Roman"/>
                <w:sz w:val="24"/>
                <w:szCs w:val="24"/>
              </w:rPr>
            </w:pPr>
            <w:proofErr w:type="gramStart"/>
            <w:r w:rsidRPr="00FE6E20">
              <w:rPr>
                <w:rFonts w:eastAsia="Times New Roman" w:cs="Times New Roman"/>
                <w:sz w:val="24"/>
                <w:szCs w:val="24"/>
              </w:rPr>
              <w:t>Установлен</w:t>
            </w:r>
            <w:proofErr w:type="gramEnd"/>
            <w:r w:rsidRPr="00FE6E20">
              <w:rPr>
                <w:rFonts w:eastAsia="Times New Roman" w:cs="Times New Roman"/>
                <w:sz w:val="24"/>
                <w:szCs w:val="24"/>
              </w:rPr>
              <w:t xml:space="preserve"> в соответствии с требованиями:</w:t>
            </w:r>
          </w:p>
          <w:p w14:paraId="0D3D2A8C"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1. "СП 42.13330.2016. Свод правил. Градостроительство. Планировка и застройка городских и сельских поселений. Актуализированная редакция СНиП 2.07.01-89";</w:t>
            </w:r>
          </w:p>
          <w:p w14:paraId="7E95EE62"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2. </w:t>
            </w:r>
            <w:hyperlink r:id="rId11" w:history="1">
              <w:r w:rsidRPr="00FE6E20">
                <w:rPr>
                  <w:rFonts w:eastAsia="Times New Roman" w:cs="Times New Roman"/>
                  <w:color w:val="0000FF"/>
                  <w:sz w:val="24"/>
                  <w:szCs w:val="24"/>
                </w:rPr>
                <w:t>Приказа</w:t>
              </w:r>
            </w:hyperlink>
            <w:r w:rsidRPr="00FE6E20">
              <w:rPr>
                <w:rFonts w:eastAsia="Times New Roman" w:cs="Times New Roman"/>
                <w:sz w:val="24"/>
                <w:szCs w:val="24"/>
              </w:rPr>
              <w:t xml:space="preserve"> Минстроя России от 29.12.2021 N 1042/</w:t>
            </w:r>
            <w:proofErr w:type="spellStart"/>
            <w:proofErr w:type="gramStart"/>
            <w:r w:rsidRPr="00FE6E20">
              <w:rPr>
                <w:rFonts w:eastAsia="Times New Roman" w:cs="Times New Roman"/>
                <w:sz w:val="24"/>
                <w:szCs w:val="24"/>
              </w:rPr>
              <w:t>пр</w:t>
            </w:r>
            <w:proofErr w:type="spellEnd"/>
            <w:proofErr w:type="gramEnd"/>
            <w:r w:rsidRPr="00FE6E20">
              <w:rPr>
                <w:rFonts w:eastAsia="Times New Roman" w:cs="Times New Roman"/>
                <w:sz w:val="24"/>
                <w:szCs w:val="24"/>
              </w:rPr>
              <w:t xml:space="preserve"> "Об утверждении методических рекомендаций по разработке норм и правил по благоустройству территории муниципальных образований".</w:t>
            </w:r>
          </w:p>
        </w:tc>
      </w:tr>
      <w:tr w:rsidR="00FE1320" w:rsidRPr="00FE6E20" w14:paraId="404FDCA1" w14:textId="77777777" w:rsidTr="00BA7730">
        <w:tc>
          <w:tcPr>
            <w:tcW w:w="744" w:type="dxa"/>
            <w:vMerge/>
            <w:tcBorders>
              <w:top w:val="single" w:sz="4" w:space="0" w:color="auto"/>
              <w:left w:val="single" w:sz="4" w:space="0" w:color="auto"/>
              <w:bottom w:val="single" w:sz="4" w:space="0" w:color="auto"/>
              <w:right w:val="single" w:sz="4" w:space="0" w:color="auto"/>
            </w:tcBorders>
          </w:tcPr>
          <w:p w14:paraId="3700FD3E" w14:textId="77777777" w:rsidR="00FE1320" w:rsidRPr="00FE6E20" w:rsidRDefault="00FE1320"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3BFFF802" w14:textId="77777777" w:rsidR="00FE1320" w:rsidRPr="00FE6E20" w:rsidRDefault="00FE1320"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65DA3F50"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Радиус доступности, </w:t>
            </w:r>
            <w:proofErr w:type="gramStart"/>
            <w:r w:rsidRPr="00FE6E20">
              <w:rPr>
                <w:rFonts w:eastAsia="Times New Roman" w:cs="Times New Roman"/>
                <w:sz w:val="24"/>
                <w:szCs w:val="24"/>
              </w:rPr>
              <w:t>м</w:t>
            </w:r>
            <w:proofErr w:type="gramEnd"/>
          </w:p>
        </w:tc>
        <w:tc>
          <w:tcPr>
            <w:tcW w:w="4469" w:type="dxa"/>
            <w:tcBorders>
              <w:top w:val="single" w:sz="4" w:space="0" w:color="auto"/>
              <w:left w:val="single" w:sz="4" w:space="0" w:color="auto"/>
              <w:bottom w:val="single" w:sz="4" w:space="0" w:color="auto"/>
              <w:right w:val="single" w:sz="4" w:space="0" w:color="auto"/>
            </w:tcBorders>
          </w:tcPr>
          <w:p w14:paraId="00BBD10F"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2"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FE1320" w:rsidRPr="00FE6E20" w14:paraId="76DEBE8D"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52CFDE76" w14:textId="77777777" w:rsidR="00FE1320" w:rsidRPr="00FE6E20" w:rsidRDefault="00FE1320"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.1</w:t>
            </w:r>
          </w:p>
        </w:tc>
        <w:tc>
          <w:tcPr>
            <w:tcW w:w="2381" w:type="dxa"/>
            <w:vMerge w:val="restart"/>
            <w:tcBorders>
              <w:top w:val="single" w:sz="4" w:space="0" w:color="auto"/>
              <w:left w:val="single" w:sz="4" w:space="0" w:color="auto"/>
              <w:bottom w:val="single" w:sz="4" w:space="0" w:color="auto"/>
              <w:right w:val="single" w:sz="4" w:space="0" w:color="auto"/>
            </w:tcBorders>
          </w:tcPr>
          <w:p w14:paraId="0B962F3C"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Детские игровые площадки, универсальные спортивные площадки</w:t>
            </w:r>
          </w:p>
        </w:tc>
        <w:tc>
          <w:tcPr>
            <w:tcW w:w="2107" w:type="dxa"/>
            <w:tcBorders>
              <w:top w:val="single" w:sz="4" w:space="0" w:color="auto"/>
              <w:left w:val="single" w:sz="4" w:space="0" w:color="auto"/>
              <w:bottom w:val="single" w:sz="4" w:space="0" w:color="auto"/>
              <w:right w:val="single" w:sz="4" w:space="0" w:color="auto"/>
            </w:tcBorders>
          </w:tcPr>
          <w:p w14:paraId="1B9EC686"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3532BF39"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Установлен в соответствии с приказом Минстроя России </w:t>
            </w:r>
            <w:hyperlink r:id="rId13" w:history="1">
              <w:r w:rsidRPr="00FE6E20">
                <w:rPr>
                  <w:rFonts w:eastAsia="Times New Roman" w:cs="Times New Roman"/>
                  <w:color w:val="0000FF"/>
                  <w:sz w:val="24"/>
                  <w:szCs w:val="24"/>
                </w:rPr>
                <w:t>N 897/</w:t>
              </w:r>
              <w:proofErr w:type="spellStart"/>
              <w:proofErr w:type="gramStart"/>
              <w:r w:rsidRPr="00FE6E20">
                <w:rPr>
                  <w:rFonts w:eastAsia="Times New Roman" w:cs="Times New Roman"/>
                  <w:color w:val="0000FF"/>
                  <w:sz w:val="24"/>
                  <w:szCs w:val="24"/>
                </w:rPr>
                <w:t>пр</w:t>
              </w:r>
              <w:proofErr w:type="spellEnd"/>
              <w:proofErr w:type="gramEnd"/>
            </w:hyperlink>
            <w:r w:rsidRPr="00FE6E20">
              <w:rPr>
                <w:rFonts w:eastAsia="Times New Roman" w:cs="Times New Roman"/>
                <w:sz w:val="24"/>
                <w:szCs w:val="24"/>
              </w:rPr>
              <w:t xml:space="preserve">, </w:t>
            </w:r>
            <w:proofErr w:type="spellStart"/>
            <w:r w:rsidRPr="00FE6E20">
              <w:rPr>
                <w:rFonts w:eastAsia="Times New Roman" w:cs="Times New Roman"/>
                <w:sz w:val="24"/>
                <w:szCs w:val="24"/>
              </w:rPr>
              <w:t>Минспорта</w:t>
            </w:r>
            <w:proofErr w:type="spellEnd"/>
            <w:r w:rsidRPr="00FE6E20">
              <w:rPr>
                <w:rFonts w:eastAsia="Times New Roman" w:cs="Times New Roman"/>
                <w:sz w:val="24"/>
                <w:szCs w:val="24"/>
              </w:rPr>
              <w:t xml:space="preserve"> России </w:t>
            </w:r>
            <w:hyperlink r:id="rId14" w:history="1">
              <w:r w:rsidRPr="00FE6E20">
                <w:rPr>
                  <w:rFonts w:eastAsia="Times New Roman" w:cs="Times New Roman"/>
                  <w:color w:val="0000FF"/>
                  <w:sz w:val="24"/>
                  <w:szCs w:val="24"/>
                </w:rPr>
                <w:t>N 1128</w:t>
              </w:r>
            </w:hyperlink>
            <w:r w:rsidRPr="00FE6E20">
              <w:rPr>
                <w:rFonts w:eastAsia="Times New Roman" w:cs="Times New Roman"/>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tc>
      </w:tr>
      <w:tr w:rsidR="00FE1320" w:rsidRPr="00FE6E20" w14:paraId="47F6C53F" w14:textId="77777777" w:rsidTr="00BA7730">
        <w:tc>
          <w:tcPr>
            <w:tcW w:w="744" w:type="dxa"/>
            <w:vMerge/>
            <w:tcBorders>
              <w:top w:val="single" w:sz="4" w:space="0" w:color="auto"/>
              <w:left w:val="single" w:sz="4" w:space="0" w:color="auto"/>
              <w:bottom w:val="single" w:sz="4" w:space="0" w:color="auto"/>
              <w:right w:val="single" w:sz="4" w:space="0" w:color="auto"/>
            </w:tcBorders>
          </w:tcPr>
          <w:p w14:paraId="5A41270D" w14:textId="77777777" w:rsidR="00FE1320" w:rsidRPr="00FE6E20" w:rsidRDefault="00FE1320"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1083F312" w14:textId="77777777" w:rsidR="00FE1320" w:rsidRPr="00FE6E20" w:rsidRDefault="00FE1320"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3110A8BF"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садовый земельный участок</w:t>
            </w:r>
          </w:p>
        </w:tc>
        <w:tc>
          <w:tcPr>
            <w:tcW w:w="4469" w:type="dxa"/>
            <w:tcBorders>
              <w:top w:val="single" w:sz="4" w:space="0" w:color="auto"/>
              <w:left w:val="single" w:sz="4" w:space="0" w:color="auto"/>
              <w:bottom w:val="single" w:sz="4" w:space="0" w:color="auto"/>
              <w:right w:val="single" w:sz="4" w:space="0" w:color="auto"/>
            </w:tcBorders>
          </w:tcPr>
          <w:p w14:paraId="67266B7F"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В соответствии с "СП 53.13330.2019. Свод правил. Планировка и застройка территории ведения гражданами садоводства. Здания и сооружения (СНиП 30-02-97* Планировка и застройка территории садоводческих (дачных) объединений граждан, здания и сооружения)".</w:t>
            </w:r>
          </w:p>
        </w:tc>
      </w:tr>
      <w:tr w:rsidR="00FE1320" w:rsidRPr="00FE6E20" w14:paraId="7537F9FC" w14:textId="77777777" w:rsidTr="00BA7730">
        <w:tc>
          <w:tcPr>
            <w:tcW w:w="744" w:type="dxa"/>
            <w:tcBorders>
              <w:top w:val="single" w:sz="4" w:space="0" w:color="auto"/>
              <w:left w:val="single" w:sz="4" w:space="0" w:color="auto"/>
              <w:bottom w:val="single" w:sz="4" w:space="0" w:color="auto"/>
              <w:right w:val="single" w:sz="4" w:space="0" w:color="auto"/>
            </w:tcBorders>
          </w:tcPr>
          <w:p w14:paraId="60F9E11E" w14:textId="77777777" w:rsidR="00FE1320" w:rsidRPr="00FE6E20" w:rsidRDefault="00FE1320"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.2</w:t>
            </w:r>
          </w:p>
        </w:tc>
        <w:tc>
          <w:tcPr>
            <w:tcW w:w="2381" w:type="dxa"/>
            <w:tcBorders>
              <w:top w:val="single" w:sz="4" w:space="0" w:color="auto"/>
              <w:left w:val="single" w:sz="4" w:space="0" w:color="auto"/>
              <w:bottom w:val="single" w:sz="4" w:space="0" w:color="auto"/>
              <w:right w:val="single" w:sz="4" w:space="0" w:color="auto"/>
            </w:tcBorders>
          </w:tcPr>
          <w:p w14:paraId="6D3E36EE"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занятия физкультурой</w:t>
            </w:r>
          </w:p>
        </w:tc>
        <w:tc>
          <w:tcPr>
            <w:tcW w:w="2107" w:type="dxa"/>
            <w:tcBorders>
              <w:top w:val="single" w:sz="4" w:space="0" w:color="auto"/>
              <w:left w:val="single" w:sz="4" w:space="0" w:color="auto"/>
              <w:bottom w:val="single" w:sz="4" w:space="0" w:color="auto"/>
              <w:right w:val="single" w:sz="4" w:space="0" w:color="auto"/>
            </w:tcBorders>
          </w:tcPr>
          <w:p w14:paraId="06CE2C0B"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2E7C64E9"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Установлен в соответствии с приказом Минстроя России </w:t>
            </w:r>
            <w:hyperlink r:id="rId15" w:history="1">
              <w:r w:rsidRPr="00FE6E20">
                <w:rPr>
                  <w:rFonts w:eastAsia="Times New Roman" w:cs="Times New Roman"/>
                  <w:color w:val="0000FF"/>
                  <w:sz w:val="24"/>
                  <w:szCs w:val="24"/>
                </w:rPr>
                <w:t>N 897/</w:t>
              </w:r>
              <w:proofErr w:type="spellStart"/>
              <w:proofErr w:type="gramStart"/>
              <w:r w:rsidRPr="00FE6E20">
                <w:rPr>
                  <w:rFonts w:eastAsia="Times New Roman" w:cs="Times New Roman"/>
                  <w:color w:val="0000FF"/>
                  <w:sz w:val="24"/>
                  <w:szCs w:val="24"/>
                </w:rPr>
                <w:t>пр</w:t>
              </w:r>
              <w:proofErr w:type="spellEnd"/>
              <w:proofErr w:type="gramEnd"/>
            </w:hyperlink>
            <w:r w:rsidRPr="00FE6E20">
              <w:rPr>
                <w:rFonts w:eastAsia="Times New Roman" w:cs="Times New Roman"/>
                <w:sz w:val="24"/>
                <w:szCs w:val="24"/>
              </w:rPr>
              <w:t xml:space="preserve">, </w:t>
            </w:r>
            <w:proofErr w:type="spellStart"/>
            <w:r w:rsidRPr="00FE6E20">
              <w:rPr>
                <w:rFonts w:eastAsia="Times New Roman" w:cs="Times New Roman"/>
                <w:sz w:val="24"/>
                <w:szCs w:val="24"/>
              </w:rPr>
              <w:t>Минспорта</w:t>
            </w:r>
            <w:proofErr w:type="spellEnd"/>
            <w:r w:rsidRPr="00FE6E20">
              <w:rPr>
                <w:rFonts w:eastAsia="Times New Roman" w:cs="Times New Roman"/>
                <w:sz w:val="24"/>
                <w:szCs w:val="24"/>
              </w:rPr>
              <w:t xml:space="preserve"> России </w:t>
            </w:r>
            <w:hyperlink r:id="rId16" w:history="1">
              <w:r w:rsidRPr="00FE6E20">
                <w:rPr>
                  <w:rFonts w:eastAsia="Times New Roman" w:cs="Times New Roman"/>
                  <w:color w:val="0000FF"/>
                  <w:sz w:val="24"/>
                  <w:szCs w:val="24"/>
                </w:rPr>
                <w:t>N 1128</w:t>
              </w:r>
            </w:hyperlink>
            <w:r w:rsidRPr="00FE6E20">
              <w:rPr>
                <w:rFonts w:eastAsia="Times New Roman" w:cs="Times New Roman"/>
                <w:sz w:val="24"/>
                <w:szCs w:val="24"/>
              </w:rPr>
              <w:t xml:space="preserve">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tc>
      </w:tr>
      <w:tr w:rsidR="00FE1320" w:rsidRPr="00FE6E20" w14:paraId="0B8C0AFA" w14:textId="77777777" w:rsidTr="00BA7730">
        <w:tc>
          <w:tcPr>
            <w:tcW w:w="744" w:type="dxa"/>
            <w:tcBorders>
              <w:top w:val="single" w:sz="4" w:space="0" w:color="auto"/>
              <w:left w:val="single" w:sz="4" w:space="0" w:color="auto"/>
              <w:bottom w:val="single" w:sz="4" w:space="0" w:color="auto"/>
              <w:right w:val="single" w:sz="4" w:space="0" w:color="auto"/>
            </w:tcBorders>
          </w:tcPr>
          <w:p w14:paraId="7F7E335A" w14:textId="77777777" w:rsidR="00FE1320" w:rsidRPr="00FE6E20" w:rsidRDefault="00FE1320" w:rsidP="00BA7730">
            <w:pPr>
              <w:widowControl w:val="0"/>
              <w:autoSpaceDE w:val="0"/>
              <w:autoSpaceDN w:val="0"/>
              <w:jc w:val="center"/>
              <w:rPr>
                <w:rFonts w:eastAsia="Times New Roman" w:cs="Times New Roman"/>
                <w:sz w:val="24"/>
                <w:szCs w:val="24"/>
              </w:rPr>
            </w:pPr>
            <w:r>
              <w:rPr>
                <w:rFonts w:eastAsia="Times New Roman" w:cs="Times New Roman"/>
                <w:sz w:val="24"/>
                <w:szCs w:val="24"/>
              </w:rPr>
              <w:lastRenderedPageBreak/>
              <w:t>1</w:t>
            </w:r>
            <w:r w:rsidRPr="00FE6E20">
              <w:rPr>
                <w:rFonts w:eastAsia="Times New Roman" w:cs="Times New Roman"/>
                <w:sz w:val="24"/>
                <w:szCs w:val="24"/>
              </w:rPr>
              <w:t>.3</w:t>
            </w:r>
          </w:p>
        </w:tc>
        <w:tc>
          <w:tcPr>
            <w:tcW w:w="2381" w:type="dxa"/>
            <w:tcBorders>
              <w:top w:val="single" w:sz="4" w:space="0" w:color="auto"/>
              <w:left w:val="single" w:sz="4" w:space="0" w:color="auto"/>
              <w:bottom w:val="single" w:sz="4" w:space="0" w:color="auto"/>
              <w:right w:val="single" w:sz="4" w:space="0" w:color="auto"/>
            </w:tcBorders>
          </w:tcPr>
          <w:p w14:paraId="2784F8CF"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отдыха взрослого населения</w:t>
            </w:r>
          </w:p>
        </w:tc>
        <w:tc>
          <w:tcPr>
            <w:tcW w:w="2107" w:type="dxa"/>
            <w:tcBorders>
              <w:top w:val="single" w:sz="4" w:space="0" w:color="auto"/>
              <w:left w:val="single" w:sz="4" w:space="0" w:color="auto"/>
              <w:bottom w:val="single" w:sz="4" w:space="0" w:color="auto"/>
              <w:right w:val="single" w:sz="4" w:space="0" w:color="auto"/>
            </w:tcBorders>
          </w:tcPr>
          <w:p w14:paraId="3349F371"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кв. м на 1 жителя</w:t>
            </w:r>
          </w:p>
        </w:tc>
        <w:tc>
          <w:tcPr>
            <w:tcW w:w="4469" w:type="dxa"/>
            <w:tcBorders>
              <w:top w:val="single" w:sz="4" w:space="0" w:color="auto"/>
              <w:left w:val="single" w:sz="4" w:space="0" w:color="auto"/>
              <w:bottom w:val="single" w:sz="4" w:space="0" w:color="auto"/>
              <w:right w:val="single" w:sz="4" w:space="0" w:color="auto"/>
            </w:tcBorders>
          </w:tcPr>
          <w:p w14:paraId="370D1283"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Показатель установлен в соответствии с требованиями "СП 476.1325800.2020. Свод правил. Территории городских и сельских поселений. Правила планировки, застройки и благоустройства жилых микрорайонов".</w:t>
            </w:r>
          </w:p>
        </w:tc>
      </w:tr>
      <w:tr w:rsidR="00FE1320" w:rsidRPr="00FE6E20" w14:paraId="6E4D1AEA" w14:textId="77777777" w:rsidTr="00BA7730">
        <w:tc>
          <w:tcPr>
            <w:tcW w:w="744" w:type="dxa"/>
            <w:tcBorders>
              <w:top w:val="single" w:sz="4" w:space="0" w:color="auto"/>
              <w:left w:val="single" w:sz="4" w:space="0" w:color="auto"/>
              <w:bottom w:val="single" w:sz="4" w:space="0" w:color="auto"/>
              <w:right w:val="single" w:sz="4" w:space="0" w:color="auto"/>
            </w:tcBorders>
          </w:tcPr>
          <w:p w14:paraId="168DD511" w14:textId="77777777" w:rsidR="00FE1320" w:rsidRPr="00FE6E20" w:rsidRDefault="00FE1320" w:rsidP="00BA7730">
            <w:pPr>
              <w:widowControl w:val="0"/>
              <w:autoSpaceDE w:val="0"/>
              <w:autoSpaceDN w:val="0"/>
              <w:jc w:val="center"/>
              <w:rPr>
                <w:rFonts w:eastAsia="Times New Roman" w:cs="Times New Roman"/>
                <w:sz w:val="24"/>
                <w:szCs w:val="24"/>
              </w:rPr>
            </w:pPr>
            <w:r>
              <w:rPr>
                <w:rFonts w:eastAsia="Times New Roman" w:cs="Times New Roman"/>
                <w:sz w:val="24"/>
                <w:szCs w:val="24"/>
              </w:rPr>
              <w:t>1</w:t>
            </w:r>
            <w:r w:rsidRPr="00FE6E20">
              <w:rPr>
                <w:rFonts w:eastAsia="Times New Roman" w:cs="Times New Roman"/>
                <w:sz w:val="24"/>
                <w:szCs w:val="24"/>
              </w:rPr>
              <w:t>.4</w:t>
            </w:r>
          </w:p>
        </w:tc>
        <w:tc>
          <w:tcPr>
            <w:tcW w:w="2381" w:type="dxa"/>
            <w:tcBorders>
              <w:top w:val="single" w:sz="4" w:space="0" w:color="auto"/>
              <w:left w:val="single" w:sz="4" w:space="0" w:color="auto"/>
              <w:bottom w:val="single" w:sz="4" w:space="0" w:color="auto"/>
              <w:right w:val="single" w:sz="4" w:space="0" w:color="auto"/>
            </w:tcBorders>
          </w:tcPr>
          <w:p w14:paraId="5A33A226"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Площадки для выгула животных</w:t>
            </w:r>
          </w:p>
        </w:tc>
        <w:tc>
          <w:tcPr>
            <w:tcW w:w="2107" w:type="dxa"/>
            <w:tcBorders>
              <w:top w:val="single" w:sz="4" w:space="0" w:color="auto"/>
              <w:left w:val="single" w:sz="4" w:space="0" w:color="auto"/>
              <w:bottom w:val="single" w:sz="4" w:space="0" w:color="auto"/>
              <w:right w:val="single" w:sz="4" w:space="0" w:color="auto"/>
            </w:tcBorders>
          </w:tcPr>
          <w:p w14:paraId="09E075C2"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Радиус доступности, </w:t>
            </w:r>
            <w:proofErr w:type="gramStart"/>
            <w:r w:rsidRPr="00FE6E20">
              <w:rPr>
                <w:rFonts w:eastAsia="Times New Roman" w:cs="Times New Roman"/>
                <w:sz w:val="24"/>
                <w:szCs w:val="24"/>
              </w:rPr>
              <w:t>м</w:t>
            </w:r>
            <w:proofErr w:type="gramEnd"/>
          </w:p>
        </w:tc>
        <w:tc>
          <w:tcPr>
            <w:tcW w:w="4469" w:type="dxa"/>
            <w:tcBorders>
              <w:top w:val="single" w:sz="4" w:space="0" w:color="auto"/>
              <w:left w:val="single" w:sz="4" w:space="0" w:color="auto"/>
              <w:bottom w:val="single" w:sz="4" w:space="0" w:color="auto"/>
              <w:right w:val="single" w:sz="4" w:space="0" w:color="auto"/>
            </w:tcBorders>
          </w:tcPr>
          <w:p w14:paraId="031240D0"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Показатель установлен в соответствии с </w:t>
            </w:r>
            <w:hyperlink r:id="rId17"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
        </w:tc>
      </w:tr>
      <w:tr w:rsidR="00FE1320" w:rsidRPr="00FE6E20" w14:paraId="26E4D7A9" w14:textId="77777777" w:rsidTr="00BA7730">
        <w:tc>
          <w:tcPr>
            <w:tcW w:w="744" w:type="dxa"/>
            <w:vMerge w:val="restart"/>
            <w:tcBorders>
              <w:top w:val="single" w:sz="4" w:space="0" w:color="auto"/>
              <w:left w:val="single" w:sz="4" w:space="0" w:color="auto"/>
              <w:bottom w:val="single" w:sz="4" w:space="0" w:color="auto"/>
              <w:right w:val="single" w:sz="4" w:space="0" w:color="auto"/>
            </w:tcBorders>
          </w:tcPr>
          <w:p w14:paraId="1F0E7B6C" w14:textId="77777777" w:rsidR="00FE1320" w:rsidRPr="00FE6E20" w:rsidRDefault="00FE1320" w:rsidP="00BA7730">
            <w:pPr>
              <w:widowControl w:val="0"/>
              <w:autoSpaceDE w:val="0"/>
              <w:autoSpaceDN w:val="0"/>
              <w:jc w:val="center"/>
              <w:rPr>
                <w:rFonts w:eastAsia="Times New Roman" w:cs="Times New Roman"/>
                <w:sz w:val="24"/>
                <w:szCs w:val="24"/>
              </w:rPr>
            </w:pPr>
            <w:r>
              <w:rPr>
                <w:rFonts w:eastAsia="Times New Roman" w:cs="Times New Roman"/>
                <w:sz w:val="24"/>
                <w:szCs w:val="24"/>
              </w:rPr>
              <w:t>2</w:t>
            </w:r>
          </w:p>
        </w:tc>
        <w:tc>
          <w:tcPr>
            <w:tcW w:w="2381" w:type="dxa"/>
            <w:vMerge w:val="restart"/>
            <w:tcBorders>
              <w:top w:val="single" w:sz="4" w:space="0" w:color="auto"/>
              <w:left w:val="single" w:sz="4" w:space="0" w:color="auto"/>
              <w:bottom w:val="single" w:sz="4" w:space="0" w:color="auto"/>
              <w:right w:val="single" w:sz="4" w:space="0" w:color="auto"/>
            </w:tcBorders>
          </w:tcPr>
          <w:p w14:paraId="09A1A4BF"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Обеспеченность населения общественными туалетами</w:t>
            </w:r>
          </w:p>
        </w:tc>
        <w:tc>
          <w:tcPr>
            <w:tcW w:w="2107" w:type="dxa"/>
            <w:tcBorders>
              <w:top w:val="single" w:sz="4" w:space="0" w:color="auto"/>
              <w:left w:val="single" w:sz="4" w:space="0" w:color="auto"/>
              <w:bottom w:val="single" w:sz="4" w:space="0" w:color="auto"/>
              <w:right w:val="single" w:sz="4" w:space="0" w:color="auto"/>
            </w:tcBorders>
          </w:tcPr>
          <w:p w14:paraId="1939E3F1"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Уровень обеспеченности, 1 место на 500 посетителей</w:t>
            </w:r>
          </w:p>
        </w:tc>
        <w:tc>
          <w:tcPr>
            <w:tcW w:w="4469" w:type="dxa"/>
            <w:tcBorders>
              <w:top w:val="single" w:sz="4" w:space="0" w:color="auto"/>
              <w:left w:val="single" w:sz="4" w:space="0" w:color="auto"/>
              <w:bottom w:val="single" w:sz="4" w:space="0" w:color="auto"/>
              <w:right w:val="single" w:sz="4" w:space="0" w:color="auto"/>
            </w:tcBorders>
          </w:tcPr>
          <w:p w14:paraId="5CEA6300" w14:textId="77777777" w:rsidR="00FE1320" w:rsidRPr="00FE6E20" w:rsidRDefault="00FE1320" w:rsidP="00BA7730">
            <w:pPr>
              <w:widowControl w:val="0"/>
              <w:autoSpaceDE w:val="0"/>
              <w:autoSpaceDN w:val="0"/>
              <w:rPr>
                <w:rFonts w:eastAsia="Times New Roman" w:cs="Times New Roman"/>
                <w:sz w:val="24"/>
                <w:szCs w:val="24"/>
              </w:rPr>
            </w:pPr>
            <w:proofErr w:type="gramStart"/>
            <w:r w:rsidRPr="00FE6E20">
              <w:rPr>
                <w:rFonts w:eastAsia="Times New Roman" w:cs="Times New Roman"/>
                <w:sz w:val="24"/>
                <w:szCs w:val="24"/>
              </w:rPr>
              <w:t xml:space="preserve">Показатель установлен в соответствии с требованиями </w:t>
            </w:r>
            <w:hyperlink r:id="rId18" w:history="1">
              <w:r w:rsidRPr="00FE6E20">
                <w:rPr>
                  <w:rFonts w:eastAsia="Times New Roman" w:cs="Times New Roman"/>
                  <w:color w:val="0000FF"/>
                  <w:sz w:val="24"/>
                  <w:szCs w:val="24"/>
                </w:rPr>
                <w:t>постановления</w:t>
              </w:r>
            </w:hyperlink>
            <w:r w:rsidRPr="00FE6E20">
              <w:rPr>
                <w:rFonts w:eastAsia="Times New Roman" w:cs="Times New Roman"/>
                <w:sz w:val="24"/>
                <w:szCs w:val="24"/>
              </w:rPr>
              <w:t xml:space="preserve"> Главного государственного санитарного врача РФ от 28.01.2021 N 3 (ред. от 14.02.2022)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roofErr w:type="gramEnd"/>
          </w:p>
        </w:tc>
      </w:tr>
      <w:tr w:rsidR="00FE1320" w:rsidRPr="00FE6E20" w14:paraId="2E0AF889" w14:textId="77777777" w:rsidTr="00BA7730">
        <w:tc>
          <w:tcPr>
            <w:tcW w:w="744" w:type="dxa"/>
            <w:vMerge/>
            <w:tcBorders>
              <w:top w:val="single" w:sz="4" w:space="0" w:color="auto"/>
              <w:left w:val="single" w:sz="4" w:space="0" w:color="auto"/>
              <w:bottom w:val="single" w:sz="4" w:space="0" w:color="auto"/>
              <w:right w:val="single" w:sz="4" w:space="0" w:color="auto"/>
            </w:tcBorders>
          </w:tcPr>
          <w:p w14:paraId="34322E02" w14:textId="77777777" w:rsidR="00FE1320" w:rsidRPr="00FE6E20" w:rsidRDefault="00FE1320" w:rsidP="00BA7730">
            <w:pPr>
              <w:widowControl w:val="0"/>
              <w:autoSpaceDE w:val="0"/>
              <w:autoSpaceDN w:val="0"/>
              <w:rPr>
                <w:rFonts w:eastAsia="Times New Roman" w:cs="Times New Roman"/>
                <w:sz w:val="24"/>
                <w:szCs w:val="24"/>
              </w:rPr>
            </w:pPr>
          </w:p>
        </w:tc>
        <w:tc>
          <w:tcPr>
            <w:tcW w:w="2381" w:type="dxa"/>
            <w:vMerge/>
            <w:tcBorders>
              <w:top w:val="single" w:sz="4" w:space="0" w:color="auto"/>
              <w:left w:val="single" w:sz="4" w:space="0" w:color="auto"/>
              <w:bottom w:val="single" w:sz="4" w:space="0" w:color="auto"/>
              <w:right w:val="single" w:sz="4" w:space="0" w:color="auto"/>
            </w:tcBorders>
          </w:tcPr>
          <w:p w14:paraId="041BE4BD" w14:textId="77777777" w:rsidR="00FE1320" w:rsidRPr="00FE6E20" w:rsidRDefault="00FE1320" w:rsidP="00BA7730">
            <w:pPr>
              <w:widowControl w:val="0"/>
              <w:autoSpaceDE w:val="0"/>
              <w:autoSpaceDN w:val="0"/>
              <w:rPr>
                <w:rFonts w:eastAsia="Times New Roman" w:cs="Times New Roman"/>
                <w:sz w:val="24"/>
                <w:szCs w:val="24"/>
              </w:rPr>
            </w:pPr>
          </w:p>
        </w:tc>
        <w:tc>
          <w:tcPr>
            <w:tcW w:w="2107" w:type="dxa"/>
            <w:tcBorders>
              <w:top w:val="single" w:sz="4" w:space="0" w:color="auto"/>
              <w:left w:val="single" w:sz="4" w:space="0" w:color="auto"/>
              <w:bottom w:val="single" w:sz="4" w:space="0" w:color="auto"/>
              <w:right w:val="single" w:sz="4" w:space="0" w:color="auto"/>
            </w:tcBorders>
          </w:tcPr>
          <w:p w14:paraId="3D22CA40" w14:textId="77777777" w:rsidR="00FE1320" w:rsidRPr="00FE6E20" w:rsidRDefault="00FE1320" w:rsidP="00BA7730">
            <w:pPr>
              <w:widowControl w:val="0"/>
              <w:autoSpaceDE w:val="0"/>
              <w:autoSpaceDN w:val="0"/>
              <w:rPr>
                <w:rFonts w:eastAsia="Times New Roman" w:cs="Times New Roman"/>
                <w:sz w:val="24"/>
                <w:szCs w:val="24"/>
              </w:rPr>
            </w:pPr>
            <w:r w:rsidRPr="00FE6E20">
              <w:rPr>
                <w:rFonts w:eastAsia="Times New Roman" w:cs="Times New Roman"/>
                <w:sz w:val="24"/>
                <w:szCs w:val="24"/>
              </w:rPr>
              <w:t xml:space="preserve">Радиус доступности, </w:t>
            </w:r>
            <w:proofErr w:type="gramStart"/>
            <w:r w:rsidRPr="00FE6E20">
              <w:rPr>
                <w:rFonts w:eastAsia="Times New Roman" w:cs="Times New Roman"/>
                <w:sz w:val="24"/>
                <w:szCs w:val="24"/>
              </w:rPr>
              <w:t>м</w:t>
            </w:r>
            <w:proofErr w:type="gramEnd"/>
          </w:p>
        </w:tc>
        <w:tc>
          <w:tcPr>
            <w:tcW w:w="4469" w:type="dxa"/>
            <w:tcBorders>
              <w:top w:val="single" w:sz="4" w:space="0" w:color="auto"/>
              <w:left w:val="single" w:sz="4" w:space="0" w:color="auto"/>
              <w:bottom w:val="single" w:sz="4" w:space="0" w:color="auto"/>
              <w:right w:val="single" w:sz="4" w:space="0" w:color="auto"/>
            </w:tcBorders>
          </w:tcPr>
          <w:p w14:paraId="7AB5DDCD" w14:textId="77777777" w:rsidR="00FE1320" w:rsidRPr="00FE6E20" w:rsidRDefault="00FE1320" w:rsidP="00BA7730">
            <w:pPr>
              <w:widowControl w:val="0"/>
              <w:autoSpaceDE w:val="0"/>
              <w:autoSpaceDN w:val="0"/>
              <w:rPr>
                <w:rFonts w:eastAsia="Times New Roman" w:cs="Times New Roman"/>
                <w:sz w:val="24"/>
                <w:szCs w:val="24"/>
              </w:rPr>
            </w:pPr>
            <w:proofErr w:type="gramStart"/>
            <w:r w:rsidRPr="00FE6E20">
              <w:rPr>
                <w:rFonts w:eastAsia="Times New Roman" w:cs="Times New Roman"/>
                <w:sz w:val="24"/>
                <w:szCs w:val="24"/>
              </w:rPr>
              <w:t xml:space="preserve">Показатель установлен в соответствии с </w:t>
            </w:r>
            <w:hyperlink r:id="rId19" w:history="1">
              <w:r w:rsidRPr="00FE6E20">
                <w:rPr>
                  <w:rFonts w:eastAsia="Times New Roman" w:cs="Times New Roman"/>
                  <w:color w:val="0000FF"/>
                  <w:sz w:val="24"/>
                  <w:szCs w:val="24"/>
                </w:rPr>
                <w:t>приказом</w:t>
              </w:r>
            </w:hyperlink>
            <w:r w:rsidRPr="00FE6E20">
              <w:rPr>
                <w:rFonts w:eastAsia="Times New Roman" w:cs="Times New Roman"/>
                <w:sz w:val="24"/>
                <w:szCs w:val="24"/>
              </w:rPr>
              <w:t xml:space="preserve"> Минэкономразвития России от 15.02.2021 N 71 "Об утверждении Методических рекомендаций по подготовке нормативов градостроительного проектирования)".</w:t>
            </w:r>
            <w:proofErr w:type="gramEnd"/>
          </w:p>
        </w:tc>
      </w:tr>
    </w:tbl>
    <w:p w14:paraId="75ED6B5F" w14:textId="77777777" w:rsidR="00FE1320" w:rsidRDefault="00FE1320" w:rsidP="00FE1320">
      <w:pPr>
        <w:pStyle w:val="FirstParagraph"/>
        <w:spacing w:before="0" w:after="0"/>
        <w:rPr>
          <w:rFonts w:ascii="Times New Roman" w:hAnsi="Times New Roman" w:cs="Times New Roman"/>
          <w:b/>
          <w:sz w:val="26"/>
          <w:szCs w:val="26"/>
          <w:lang w:val="ru-RU"/>
        </w:rPr>
      </w:pPr>
    </w:p>
    <w:p w14:paraId="303CFFEB" w14:textId="77777777" w:rsidR="00FE1320" w:rsidRDefault="00FE1320" w:rsidP="00FE1320">
      <w:pPr>
        <w:pStyle w:val="FirstParagraph"/>
        <w:spacing w:before="0" w:after="0"/>
        <w:rPr>
          <w:rFonts w:ascii="Times New Roman" w:hAnsi="Times New Roman" w:cs="Times New Roman"/>
          <w:b/>
          <w:sz w:val="26"/>
          <w:szCs w:val="26"/>
          <w:lang w:val="ru-RU"/>
        </w:rPr>
      </w:pPr>
    </w:p>
    <w:p w14:paraId="2F329D22" w14:textId="77777777" w:rsidR="00FE1320" w:rsidRDefault="00FE1320" w:rsidP="00FE1320">
      <w:pPr>
        <w:pStyle w:val="FirstParagraph"/>
        <w:spacing w:before="0" w:after="0"/>
        <w:rPr>
          <w:rFonts w:ascii="Times New Roman" w:hAnsi="Times New Roman" w:cs="Times New Roman"/>
          <w:sz w:val="26"/>
          <w:szCs w:val="26"/>
          <w:lang w:val="ru-RU"/>
        </w:rPr>
      </w:pPr>
      <w:r w:rsidRPr="00AF7BB7">
        <w:rPr>
          <w:rFonts w:ascii="Times New Roman" w:hAnsi="Times New Roman" w:cs="Times New Roman"/>
          <w:b/>
          <w:sz w:val="26"/>
          <w:szCs w:val="26"/>
          <w:lang w:val="ru-RU"/>
        </w:rPr>
        <w:t>2.4. Обоснование расчетных показателей.</w:t>
      </w:r>
      <w:r w:rsidRPr="00C47CB8">
        <w:rPr>
          <w:rFonts w:ascii="Times New Roman" w:hAnsi="Times New Roman" w:cs="Times New Roman"/>
          <w:sz w:val="26"/>
          <w:szCs w:val="26"/>
          <w:lang w:val="ru-RU"/>
        </w:rPr>
        <w:t xml:space="preserve"> </w:t>
      </w:r>
    </w:p>
    <w:p w14:paraId="43C2F51F" w14:textId="77777777" w:rsidR="00FE1320" w:rsidRPr="00C47CB8" w:rsidRDefault="00FE1320" w:rsidP="00FE1320">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2.4.1. Обоснованная подготовка расчетных показателей базируется </w:t>
      </w:r>
      <w:proofErr w:type="gramStart"/>
      <w:r w:rsidRPr="00C47CB8">
        <w:rPr>
          <w:rFonts w:ascii="Times New Roman" w:hAnsi="Times New Roman" w:cs="Times New Roman"/>
          <w:sz w:val="26"/>
          <w:szCs w:val="26"/>
          <w:lang w:val="ru-RU"/>
        </w:rPr>
        <w:t>на</w:t>
      </w:r>
      <w:proofErr w:type="gramEnd"/>
      <w:r w:rsidRPr="00C47CB8">
        <w:rPr>
          <w:rFonts w:ascii="Times New Roman" w:hAnsi="Times New Roman" w:cs="Times New Roman"/>
          <w:sz w:val="26"/>
          <w:szCs w:val="26"/>
          <w:lang w:val="ru-RU"/>
        </w:rPr>
        <w:t>:</w:t>
      </w:r>
    </w:p>
    <w:p w14:paraId="294282F3" w14:textId="77777777" w:rsidR="00FE1320" w:rsidRPr="00C47CB8" w:rsidRDefault="00FE1320" w:rsidP="00FE1320">
      <w:pPr>
        <w:pStyle w:val="Compact"/>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1) </w:t>
      </w:r>
      <w:proofErr w:type="gramStart"/>
      <w:r w:rsidRPr="00C47CB8">
        <w:rPr>
          <w:rFonts w:ascii="Times New Roman" w:hAnsi="Times New Roman" w:cs="Times New Roman"/>
          <w:sz w:val="26"/>
          <w:szCs w:val="26"/>
          <w:lang w:val="ru-RU"/>
        </w:rPr>
        <w:t>применении</w:t>
      </w:r>
      <w:proofErr w:type="gramEnd"/>
      <w:r w:rsidRPr="00C47CB8">
        <w:rPr>
          <w:rFonts w:ascii="Times New Roman" w:hAnsi="Times New Roman" w:cs="Times New Roman"/>
          <w:sz w:val="26"/>
          <w:szCs w:val="26"/>
          <w:lang w:val="ru-RU"/>
        </w:rPr>
        <w:t xml:space="preserve"> и соблюдении требований и норм, связанных с градостроительной деятельностью, содержащихся:</w:t>
      </w:r>
    </w:p>
    <w:p w14:paraId="77A67233"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нормативных правовых актах Российской Федерации;</w:t>
      </w:r>
    </w:p>
    <w:p w14:paraId="47780B22"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нормативных правовых актах Ульяновской области;</w:t>
      </w:r>
    </w:p>
    <w:p w14:paraId="634FF3E3"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нормативных правовых актах </w:t>
      </w:r>
      <w:proofErr w:type="spellStart"/>
      <w:r>
        <w:rPr>
          <w:rFonts w:cs="Times New Roman"/>
          <w:sz w:val="26"/>
          <w:szCs w:val="26"/>
        </w:rPr>
        <w:t>Мелекесского</w:t>
      </w:r>
      <w:proofErr w:type="spellEnd"/>
      <w:r w:rsidRPr="00C47CB8">
        <w:rPr>
          <w:rFonts w:cs="Times New Roman"/>
          <w:sz w:val="26"/>
          <w:szCs w:val="26"/>
        </w:rPr>
        <w:t xml:space="preserve"> муниципального района;</w:t>
      </w:r>
    </w:p>
    <w:p w14:paraId="0D4C31D2"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муниципальных правовых актах </w:t>
      </w:r>
      <w:proofErr w:type="spellStart"/>
      <w:r>
        <w:rPr>
          <w:rFonts w:cs="Times New Roman"/>
          <w:sz w:val="26"/>
          <w:szCs w:val="26"/>
        </w:rPr>
        <w:t>Лебяжинского</w:t>
      </w:r>
      <w:proofErr w:type="spellEnd"/>
      <w:r w:rsidRPr="00C47CB8">
        <w:rPr>
          <w:rFonts w:cs="Times New Roman"/>
          <w:sz w:val="26"/>
          <w:szCs w:val="26"/>
        </w:rPr>
        <w:t xml:space="preserve"> сельского поселения;</w:t>
      </w:r>
    </w:p>
    <w:p w14:paraId="3F1FFD69"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национальных стандартах и сводах правил;</w:t>
      </w:r>
    </w:p>
    <w:p w14:paraId="494980DB" w14:textId="77777777" w:rsidR="00FE1320" w:rsidRPr="00C47CB8" w:rsidRDefault="00FE1320" w:rsidP="00FE1320">
      <w:pPr>
        <w:pStyle w:val="Compact"/>
        <w:numPr>
          <w:ilvl w:val="0"/>
          <w:numId w:val="7"/>
        </w:numPr>
        <w:spacing w:before="0" w:after="0"/>
        <w:jc w:val="both"/>
        <w:rPr>
          <w:rFonts w:ascii="Times New Roman" w:hAnsi="Times New Roman" w:cs="Times New Roman"/>
          <w:sz w:val="26"/>
          <w:szCs w:val="26"/>
        </w:rPr>
      </w:pPr>
      <w:proofErr w:type="spellStart"/>
      <w:r w:rsidRPr="00C47CB8">
        <w:rPr>
          <w:rFonts w:ascii="Times New Roman" w:hAnsi="Times New Roman" w:cs="Times New Roman"/>
          <w:sz w:val="26"/>
          <w:szCs w:val="26"/>
        </w:rPr>
        <w:t>соблюдении</w:t>
      </w:r>
      <w:proofErr w:type="spellEnd"/>
      <w:r w:rsidRPr="00C47CB8">
        <w:rPr>
          <w:rFonts w:ascii="Times New Roman" w:hAnsi="Times New Roman" w:cs="Times New Roman"/>
          <w:sz w:val="26"/>
          <w:szCs w:val="26"/>
        </w:rPr>
        <w:t>:</w:t>
      </w:r>
    </w:p>
    <w:p w14:paraId="23E137FD" w14:textId="77777777" w:rsidR="00FE1320" w:rsidRPr="00F17FC6" w:rsidRDefault="00FE1320" w:rsidP="00FE1320">
      <w:pPr>
        <w:rPr>
          <w:rFonts w:cs="Times New Roman"/>
          <w:sz w:val="26"/>
          <w:szCs w:val="26"/>
        </w:rPr>
      </w:pPr>
      <w:r>
        <w:rPr>
          <w:rFonts w:cs="Times New Roman"/>
          <w:sz w:val="26"/>
          <w:szCs w:val="26"/>
        </w:rPr>
        <w:lastRenderedPageBreak/>
        <w:t>-</w:t>
      </w:r>
      <w:r>
        <w:rPr>
          <w:rFonts w:cs="Times New Roman"/>
          <w:sz w:val="26"/>
          <w:szCs w:val="26"/>
        </w:rPr>
        <w:tab/>
      </w:r>
      <w:r w:rsidRPr="00F17FC6">
        <w:rPr>
          <w:rFonts w:cs="Times New Roman"/>
          <w:sz w:val="26"/>
          <w:szCs w:val="26"/>
        </w:rPr>
        <w:t>технических регламентов;</w:t>
      </w:r>
    </w:p>
    <w:p w14:paraId="122DA401" w14:textId="77777777" w:rsidR="00FE1320" w:rsidRPr="00F17FC6" w:rsidRDefault="00FE1320" w:rsidP="00FE1320">
      <w:pPr>
        <w:rPr>
          <w:rFonts w:cs="Times New Roman"/>
          <w:sz w:val="26"/>
          <w:szCs w:val="26"/>
        </w:rPr>
      </w:pPr>
      <w:r>
        <w:rPr>
          <w:rFonts w:cs="Times New Roman"/>
          <w:sz w:val="26"/>
          <w:szCs w:val="26"/>
        </w:rPr>
        <w:t>-</w:t>
      </w:r>
      <w:r>
        <w:rPr>
          <w:rFonts w:cs="Times New Roman"/>
          <w:sz w:val="26"/>
          <w:szCs w:val="26"/>
        </w:rPr>
        <w:tab/>
      </w:r>
      <w:r w:rsidRPr="00F17FC6">
        <w:rPr>
          <w:rFonts w:cs="Times New Roman"/>
          <w:sz w:val="26"/>
          <w:szCs w:val="26"/>
        </w:rPr>
        <w:t xml:space="preserve">региональных нормативов градостроительного проектирования </w:t>
      </w:r>
      <w:proofErr w:type="gramStart"/>
      <w:r w:rsidRPr="00F17FC6">
        <w:rPr>
          <w:rFonts w:cs="Times New Roman"/>
          <w:sz w:val="26"/>
          <w:szCs w:val="26"/>
        </w:rPr>
        <w:t>Ульяновской</w:t>
      </w:r>
      <w:proofErr w:type="gramEnd"/>
    </w:p>
    <w:p w14:paraId="7BF96B96" w14:textId="77777777" w:rsidR="00FE1320" w:rsidRPr="00F17FC6" w:rsidRDefault="00FE1320" w:rsidP="00FE1320">
      <w:pPr>
        <w:pStyle w:val="FirstParagraph"/>
        <w:spacing w:before="0" w:after="0"/>
        <w:jc w:val="both"/>
        <w:rPr>
          <w:rFonts w:ascii="Times New Roman" w:hAnsi="Times New Roman" w:cs="Times New Roman"/>
          <w:sz w:val="26"/>
          <w:szCs w:val="26"/>
          <w:lang w:val="ru-RU"/>
        </w:rPr>
      </w:pPr>
      <w:r w:rsidRPr="00F17FC6">
        <w:rPr>
          <w:rFonts w:ascii="Times New Roman" w:hAnsi="Times New Roman" w:cs="Times New Roman"/>
          <w:sz w:val="26"/>
          <w:szCs w:val="26"/>
          <w:lang w:val="ru-RU"/>
        </w:rPr>
        <w:t>области;</w:t>
      </w:r>
    </w:p>
    <w:p w14:paraId="2AA166A9" w14:textId="77777777" w:rsidR="00FE1320" w:rsidRPr="00C47CB8" w:rsidRDefault="00FE1320" w:rsidP="00FE1320">
      <w:pPr>
        <w:pStyle w:val="Compact"/>
        <w:numPr>
          <w:ilvl w:val="0"/>
          <w:numId w:val="8"/>
        </w:numPr>
        <w:spacing w:before="0" w:after="0"/>
        <w:jc w:val="both"/>
        <w:rPr>
          <w:rFonts w:ascii="Times New Roman" w:hAnsi="Times New Roman" w:cs="Times New Roman"/>
          <w:sz w:val="26"/>
          <w:szCs w:val="26"/>
          <w:lang w:val="ru-RU"/>
        </w:rPr>
      </w:pPr>
      <w:proofErr w:type="gramStart"/>
      <w:r w:rsidRPr="00C47CB8">
        <w:rPr>
          <w:rFonts w:ascii="Times New Roman" w:hAnsi="Times New Roman" w:cs="Times New Roman"/>
          <w:sz w:val="26"/>
          <w:szCs w:val="26"/>
          <w:lang w:val="ru-RU"/>
        </w:rPr>
        <w:t>учете</w:t>
      </w:r>
      <w:proofErr w:type="gramEnd"/>
      <w:r w:rsidRPr="00C47CB8">
        <w:rPr>
          <w:rFonts w:ascii="Times New Roman" w:hAnsi="Times New Roman" w:cs="Times New Roman"/>
          <w:sz w:val="26"/>
          <w:szCs w:val="26"/>
          <w:lang w:val="ru-RU"/>
        </w:rPr>
        <w:t xml:space="preserve"> показателей и данных, содержащихся:</w:t>
      </w:r>
    </w:p>
    <w:p w14:paraId="0CEC1CF7"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планах и программах комплексного социально-экономического развития </w:t>
      </w:r>
      <w:r>
        <w:rPr>
          <w:rFonts w:cs="Times New Roman"/>
          <w:sz w:val="26"/>
          <w:szCs w:val="26"/>
        </w:rPr>
        <w:t>___</w:t>
      </w:r>
      <w:r w:rsidRPr="00C47CB8">
        <w:rPr>
          <w:rFonts w:cs="Times New Roman"/>
          <w:sz w:val="26"/>
          <w:szCs w:val="26"/>
        </w:rPr>
        <w:t xml:space="preserve"> сельского поселения, при реализации которых осуществляется создание объектов местного значения поселения;</w:t>
      </w:r>
    </w:p>
    <w:p w14:paraId="591FF2B7"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proofErr w:type="spellStart"/>
      <w:r>
        <w:rPr>
          <w:rFonts w:cs="Times New Roman"/>
          <w:sz w:val="26"/>
          <w:szCs w:val="26"/>
        </w:rPr>
        <w:t>Лебяжинского</w:t>
      </w:r>
      <w:proofErr w:type="spellEnd"/>
      <w:r w:rsidRPr="00C47CB8">
        <w:rPr>
          <w:rFonts w:cs="Times New Roman"/>
          <w:sz w:val="26"/>
          <w:szCs w:val="26"/>
        </w:rPr>
        <w:t xml:space="preserve"> сельского поселения;</w:t>
      </w:r>
    </w:p>
    <w:p w14:paraId="39AF3F28"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документах территориального планирования Российской Федерации и Ульяновской области;</w:t>
      </w:r>
    </w:p>
    <w:p w14:paraId="1316B1DC"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в документах территориального планирования </w:t>
      </w:r>
      <w:proofErr w:type="spellStart"/>
      <w:r>
        <w:rPr>
          <w:rFonts w:cs="Times New Roman"/>
          <w:sz w:val="26"/>
          <w:szCs w:val="26"/>
        </w:rPr>
        <w:t>Лебяжинского</w:t>
      </w:r>
      <w:proofErr w:type="spellEnd"/>
      <w:r w:rsidRPr="00C47CB8">
        <w:rPr>
          <w:rFonts w:cs="Times New Roman"/>
          <w:sz w:val="26"/>
          <w:szCs w:val="26"/>
        </w:rPr>
        <w:t xml:space="preserve"> сельского поселения и материалах по их обоснованию;</w:t>
      </w:r>
    </w:p>
    <w:p w14:paraId="68B1ED9B"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проектах планировки территории, предусматривающих размещение объектов местного значения поселения;</w:t>
      </w:r>
    </w:p>
    <w:p w14:paraId="0CF5455A"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 методических материалах в области градостроительной деятельности;</w:t>
      </w:r>
    </w:p>
    <w:p w14:paraId="387252B4" w14:textId="77777777" w:rsidR="00FE1320" w:rsidRPr="00C47CB8" w:rsidRDefault="00FE1320" w:rsidP="00FE1320">
      <w:pPr>
        <w:pStyle w:val="Compact"/>
        <w:numPr>
          <w:ilvl w:val="0"/>
          <w:numId w:val="9"/>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корректном </w:t>
      </w:r>
      <w:proofErr w:type="gramStart"/>
      <w:r w:rsidRPr="00C47CB8">
        <w:rPr>
          <w:rFonts w:ascii="Times New Roman" w:hAnsi="Times New Roman" w:cs="Times New Roman"/>
          <w:sz w:val="26"/>
          <w:szCs w:val="26"/>
          <w:lang w:val="ru-RU"/>
        </w:rPr>
        <w:t>применении</w:t>
      </w:r>
      <w:proofErr w:type="gramEnd"/>
      <w:r w:rsidRPr="00C47CB8">
        <w:rPr>
          <w:rFonts w:ascii="Times New Roman" w:hAnsi="Times New Roman" w:cs="Times New Roman"/>
          <w:sz w:val="26"/>
          <w:szCs w:val="26"/>
          <w:lang w:val="ru-RU"/>
        </w:rPr>
        <w:t xml:space="preserve"> математических методов при расчете значений показателей местных нормативов.</w:t>
      </w:r>
    </w:p>
    <w:p w14:paraId="14DBA866" w14:textId="77777777" w:rsidR="00FE1320" w:rsidRPr="00C47CB8" w:rsidRDefault="00FE1320" w:rsidP="00FE1320">
      <w:pPr>
        <w:pStyle w:val="FirstParagraph"/>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2.4.2. В соответствии с ч.2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сельского поселения. Региональные нормативы градостроительного проектирования Ульяновской области, утвержденные приказом Департамента архитектуры Ульяновской области от 04.09.2015 №14-од (далее — РНГП УО, региональные нормативы), в своем составе со</w:t>
      </w:r>
      <w:r>
        <w:rPr>
          <w:rFonts w:ascii="Times New Roman" w:hAnsi="Times New Roman" w:cs="Times New Roman"/>
          <w:sz w:val="26"/>
          <w:szCs w:val="26"/>
          <w:lang w:val="ru-RU"/>
        </w:rPr>
        <w:t>держат расчетные показатели, в т</w:t>
      </w:r>
      <w:r w:rsidRPr="00C47CB8">
        <w:rPr>
          <w:rFonts w:ascii="Times New Roman" w:hAnsi="Times New Roman" w:cs="Times New Roman"/>
          <w:sz w:val="26"/>
          <w:szCs w:val="26"/>
          <w:lang w:val="ru-RU"/>
        </w:rPr>
        <w:t>ом числе применительно к объектам местного значения сельского поселения.</w:t>
      </w:r>
    </w:p>
    <w:p w14:paraId="49D7FED6" w14:textId="77777777" w:rsidR="00FE1320" w:rsidRDefault="00FE1320" w:rsidP="00FE1320">
      <w:pPr>
        <w:pStyle w:val="af1"/>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2.4.3. </w:t>
      </w:r>
      <w:proofErr w:type="gramStart"/>
      <w:r w:rsidRPr="00C47CB8">
        <w:rPr>
          <w:rFonts w:ascii="Times New Roman" w:hAnsi="Times New Roman" w:cs="Times New Roman"/>
          <w:sz w:val="26"/>
          <w:szCs w:val="26"/>
          <w:lang w:val="ru-RU"/>
        </w:rPr>
        <w:t xml:space="preserve">Согласно ст. 29.4 Градостроительного кодекса </w:t>
      </w:r>
      <w:r>
        <w:rPr>
          <w:rFonts w:ascii="Times New Roman" w:hAnsi="Times New Roman" w:cs="Times New Roman"/>
          <w:sz w:val="26"/>
          <w:szCs w:val="26"/>
          <w:lang w:val="ru-RU"/>
        </w:rPr>
        <w:t xml:space="preserve">Российской Федерации </w:t>
      </w:r>
      <w:r w:rsidRPr="00C47CB8">
        <w:rPr>
          <w:rFonts w:ascii="Times New Roman" w:hAnsi="Times New Roman" w:cs="Times New Roman"/>
          <w:sz w:val="26"/>
          <w:szCs w:val="26"/>
          <w:lang w:val="ru-RU"/>
        </w:rPr>
        <w:t>расчетные показатели минимально допустимого уровня обеспеченности населения объектами местного значения поселения, установленные местными нормативами, не могут быть ниже предельных значений, устанавливаемых региональными нормативами — градостроительного проектирования, а расчетные показатели максимально допустимого уровня территориальной доступности таких объектов для населения поселения не могут превышать этих предельных значений, устанавливаемых региональными нормативами</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градостроительного про</w:t>
      </w:r>
      <w:r>
        <w:rPr>
          <w:rFonts w:ascii="Times New Roman" w:hAnsi="Times New Roman" w:cs="Times New Roman"/>
          <w:sz w:val="26"/>
          <w:szCs w:val="26"/>
          <w:lang w:val="ru-RU"/>
        </w:rPr>
        <w:t xml:space="preserve">ектирования. </w:t>
      </w:r>
      <w:proofErr w:type="gramEnd"/>
    </w:p>
    <w:p w14:paraId="7E5830E7" w14:textId="77777777" w:rsidR="00FE1320" w:rsidRPr="00C47CB8" w:rsidRDefault="00FE1320" w:rsidP="00FE1320">
      <w:pPr>
        <w:pStyle w:val="af1"/>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сельского поселения.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14:paraId="185913F8" w14:textId="77777777" w:rsidR="00FE1320" w:rsidRPr="00C47CB8" w:rsidRDefault="00FE1320" w:rsidP="00FE1320">
      <w:pPr>
        <w:pStyle w:val="af1"/>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2C5FC2EC"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вместимость (производительность, мощность, количество мест) объекта;</w:t>
      </w:r>
    </w:p>
    <w:p w14:paraId="70C5A98E" w14:textId="77777777" w:rsidR="00FE1320" w:rsidRPr="00DD1071" w:rsidRDefault="00FE1320" w:rsidP="00FE1320">
      <w:pPr>
        <w:rPr>
          <w:rFonts w:cs="Times New Roman"/>
          <w:sz w:val="26"/>
          <w:szCs w:val="26"/>
        </w:rPr>
      </w:pPr>
      <w:r>
        <w:rPr>
          <w:rFonts w:cs="Times New Roman"/>
          <w:sz w:val="26"/>
          <w:szCs w:val="26"/>
        </w:rPr>
        <w:t>-</w:t>
      </w:r>
      <w:r>
        <w:rPr>
          <w:rFonts w:cs="Times New Roman"/>
          <w:sz w:val="26"/>
          <w:szCs w:val="26"/>
        </w:rPr>
        <w:tab/>
      </w:r>
      <w:r w:rsidRPr="00DD1071">
        <w:rPr>
          <w:rFonts w:cs="Times New Roman"/>
          <w:sz w:val="26"/>
          <w:szCs w:val="26"/>
        </w:rPr>
        <w:t>количество единиц объектов;</w:t>
      </w:r>
    </w:p>
    <w:p w14:paraId="6A0693E9"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площадь объекта, его помещений и (или) территории земельного участка, необходимой для размещения объекта;</w:t>
      </w:r>
    </w:p>
    <w:p w14:paraId="19653E12" w14:textId="77777777" w:rsidR="00FE1320" w:rsidRPr="00C47CB8" w:rsidRDefault="00FE1320" w:rsidP="00FE1320">
      <w:pPr>
        <w:rPr>
          <w:rFonts w:cs="Times New Roman"/>
          <w:sz w:val="26"/>
          <w:szCs w:val="26"/>
        </w:rPr>
      </w:pPr>
      <w:r>
        <w:rPr>
          <w:rFonts w:cs="Times New Roman"/>
          <w:sz w:val="26"/>
          <w:szCs w:val="26"/>
        </w:rPr>
        <w:lastRenderedPageBreak/>
        <w:t>-</w:t>
      </w:r>
      <w:r>
        <w:rPr>
          <w:rFonts w:cs="Times New Roman"/>
          <w:sz w:val="26"/>
          <w:szCs w:val="26"/>
        </w:rPr>
        <w:tab/>
      </w:r>
      <w:r w:rsidRPr="00C47CB8">
        <w:rPr>
          <w:rFonts w:cs="Times New Roman"/>
          <w:sz w:val="26"/>
          <w:szCs w:val="26"/>
        </w:rPr>
        <w:t>иные нормируемые показатели, характеризующие объект.</w:t>
      </w:r>
    </w:p>
    <w:p w14:paraId="5C0AE5A5" w14:textId="77777777" w:rsidR="00FE1320" w:rsidRPr="00C47CB8" w:rsidRDefault="00FE1320" w:rsidP="00FE1320">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2.4.5. При размещении объектов местного значения для обслуживания населения поселения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 территориальную доступность объектов.</w:t>
      </w:r>
    </w:p>
    <w:p w14:paraId="2918D21F"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2.4.6. Положения по обоснованию расчетных показателей с привязкой к номерам пунктов основной части местных нормативов, содержащих эти показатели, приведены в таблице 8.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w:t>
      </w:r>
    </w:p>
    <w:p w14:paraId="3841A74F" w14:textId="77777777" w:rsidR="00FE1320" w:rsidRDefault="00FE1320" w:rsidP="00FE1320">
      <w:pPr>
        <w:pStyle w:val="af1"/>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Таблица 8</w:t>
      </w:r>
    </w:p>
    <w:tbl>
      <w:tblPr>
        <w:tblStyle w:val="af0"/>
        <w:tblW w:w="0" w:type="auto"/>
        <w:tblLook w:val="04A0" w:firstRow="1" w:lastRow="0" w:firstColumn="1" w:lastColumn="0" w:noHBand="0" w:noVBand="1"/>
      </w:tblPr>
      <w:tblGrid>
        <w:gridCol w:w="1242"/>
        <w:gridCol w:w="8505"/>
      </w:tblGrid>
      <w:tr w:rsidR="00FE1320" w:rsidRPr="00647BD3" w14:paraId="7D8F2DA8" w14:textId="77777777" w:rsidTr="00BA7730">
        <w:tc>
          <w:tcPr>
            <w:tcW w:w="1242" w:type="dxa"/>
          </w:tcPr>
          <w:p w14:paraId="49BC5671" w14:textId="77777777" w:rsidR="00FE1320" w:rsidRPr="00032B65" w:rsidRDefault="00FE1320" w:rsidP="00BA7730">
            <w:pPr>
              <w:pStyle w:val="af1"/>
              <w:spacing w:before="0" w:after="0"/>
              <w:ind w:left="57"/>
              <w:jc w:val="center"/>
              <w:rPr>
                <w:rFonts w:ascii="Times New Roman" w:hAnsi="Times New Roman" w:cs="Times New Roman"/>
                <w:lang w:val="ru-RU"/>
              </w:rPr>
            </w:pPr>
            <w:r w:rsidRPr="00032B65">
              <w:rPr>
                <w:rFonts w:ascii="Times New Roman" w:hAnsi="Times New Roman" w:cs="Times New Roman"/>
                <w:lang w:val="ru-RU"/>
              </w:rPr>
              <w:t>Номера пунктов основной части</w:t>
            </w:r>
          </w:p>
        </w:tc>
        <w:tc>
          <w:tcPr>
            <w:tcW w:w="8505" w:type="dxa"/>
          </w:tcPr>
          <w:p w14:paraId="594D1799" w14:textId="77777777" w:rsidR="00FE1320" w:rsidRPr="00032B65" w:rsidRDefault="00FE1320" w:rsidP="00BA7730">
            <w:pPr>
              <w:pStyle w:val="af1"/>
              <w:spacing w:before="0" w:after="0"/>
              <w:ind w:left="57"/>
              <w:jc w:val="center"/>
              <w:rPr>
                <w:rFonts w:ascii="Times New Roman" w:hAnsi="Times New Roman" w:cs="Times New Roman"/>
                <w:lang w:val="ru-RU"/>
              </w:rPr>
            </w:pPr>
            <w:r w:rsidRPr="00032B65">
              <w:rPr>
                <w:rFonts w:ascii="Times New Roman" w:hAnsi="Times New Roman" w:cs="Times New Roman"/>
                <w:lang w:val="ru-RU"/>
              </w:rPr>
              <w:t>Положения по обоснованию расчетных показателей</w:t>
            </w:r>
          </w:p>
        </w:tc>
      </w:tr>
      <w:tr w:rsidR="00FE1320" w:rsidRPr="00647BD3" w14:paraId="63C2A0CA" w14:textId="77777777" w:rsidTr="00BA7730">
        <w:tc>
          <w:tcPr>
            <w:tcW w:w="1242" w:type="dxa"/>
          </w:tcPr>
          <w:p w14:paraId="78D78781" w14:textId="77777777" w:rsidR="00FE1320" w:rsidRPr="00032B65" w:rsidRDefault="00FE1320" w:rsidP="00BA7730">
            <w:pPr>
              <w:pStyle w:val="af1"/>
              <w:spacing w:before="0" w:after="0"/>
              <w:ind w:left="57"/>
              <w:jc w:val="center"/>
              <w:rPr>
                <w:rFonts w:ascii="Times New Roman" w:hAnsi="Times New Roman" w:cs="Times New Roman"/>
                <w:lang w:val="ru-RU"/>
              </w:rPr>
            </w:pPr>
            <w:r w:rsidRPr="00032B65">
              <w:rPr>
                <w:rFonts w:ascii="Times New Roman" w:hAnsi="Times New Roman" w:cs="Times New Roman"/>
                <w:lang w:val="ru-RU"/>
              </w:rPr>
              <w:t>1.</w:t>
            </w:r>
          </w:p>
        </w:tc>
        <w:tc>
          <w:tcPr>
            <w:tcW w:w="8505" w:type="dxa"/>
          </w:tcPr>
          <w:p w14:paraId="7F765B44" w14:textId="77777777" w:rsidR="00FE1320" w:rsidRPr="00032B65" w:rsidRDefault="00FE1320" w:rsidP="00BA7730">
            <w:pPr>
              <w:pStyle w:val="af1"/>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Доступность объектов, занимаемых органами местного самоуправления</w:t>
            </w:r>
          </w:p>
          <w:p w14:paraId="7A984632" w14:textId="77777777" w:rsidR="00FE1320" w:rsidRPr="00032B65" w:rsidRDefault="00FE1320" w:rsidP="00BA7730">
            <w:pPr>
              <w:pStyle w:val="af1"/>
              <w:spacing w:before="0" w:after="0"/>
              <w:ind w:left="57"/>
              <w:jc w:val="both"/>
              <w:rPr>
                <w:rFonts w:ascii="Times New Roman" w:hAnsi="Times New Roman" w:cs="Times New Roman"/>
                <w:lang w:val="ru-RU"/>
              </w:rPr>
            </w:pPr>
            <w:proofErr w:type="gramStart"/>
            <w:r w:rsidRPr="00032B65">
              <w:rPr>
                <w:rFonts w:ascii="Times New Roman" w:hAnsi="Times New Roman" w:cs="Times New Roman"/>
                <w:lang w:val="ru-RU"/>
              </w:rPr>
              <w:t>муниципального образования установлены исходя из наибольшей удаленности населенных пунктов в сельском поселении от его административного центра.</w:t>
            </w:r>
            <w:proofErr w:type="gramEnd"/>
          </w:p>
          <w:p w14:paraId="3EC9EE2A" w14:textId="77777777" w:rsidR="00FE1320" w:rsidRPr="00032B65" w:rsidRDefault="00FE1320" w:rsidP="00BA7730">
            <w:pPr>
              <w:pStyle w:val="af1"/>
              <w:spacing w:before="0" w:after="0"/>
              <w:ind w:left="57"/>
              <w:jc w:val="center"/>
              <w:rPr>
                <w:rFonts w:ascii="Times New Roman" w:hAnsi="Times New Roman" w:cs="Times New Roman"/>
                <w:lang w:val="ru-RU"/>
              </w:rPr>
            </w:pPr>
          </w:p>
        </w:tc>
      </w:tr>
      <w:tr w:rsidR="00FE1320" w:rsidRPr="00647BD3" w14:paraId="1DFBED27" w14:textId="77777777" w:rsidTr="00BA7730">
        <w:tc>
          <w:tcPr>
            <w:tcW w:w="1242" w:type="dxa"/>
          </w:tcPr>
          <w:p w14:paraId="3C9F55ED" w14:textId="77777777" w:rsidR="00FE1320" w:rsidRPr="00032B65" w:rsidRDefault="00FE1320" w:rsidP="00BA7730">
            <w:pPr>
              <w:pStyle w:val="af1"/>
              <w:spacing w:before="0" w:after="0"/>
              <w:ind w:left="57"/>
              <w:jc w:val="center"/>
              <w:rPr>
                <w:rFonts w:ascii="Times New Roman" w:hAnsi="Times New Roman" w:cs="Times New Roman"/>
                <w:lang w:val="ru-RU"/>
              </w:rPr>
            </w:pPr>
            <w:r w:rsidRPr="00032B65">
              <w:rPr>
                <w:rFonts w:ascii="Times New Roman" w:hAnsi="Times New Roman" w:cs="Times New Roman"/>
                <w:lang w:val="ru-RU"/>
              </w:rPr>
              <w:t>2.</w:t>
            </w:r>
          </w:p>
        </w:tc>
        <w:tc>
          <w:tcPr>
            <w:tcW w:w="8505" w:type="dxa"/>
          </w:tcPr>
          <w:p w14:paraId="47B03831" w14:textId="77777777" w:rsidR="00FE1320" w:rsidRPr="00032B65" w:rsidRDefault="00FE1320" w:rsidP="00FE1320">
            <w:pPr>
              <w:pStyle w:val="Compact"/>
              <w:numPr>
                <w:ilvl w:val="0"/>
                <w:numId w:val="10"/>
              </w:numPr>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w:t>
            </w:r>
            <w:proofErr w:type="gramStart"/>
            <w:r w:rsidRPr="00032B65">
              <w:rPr>
                <w:rFonts w:ascii="Times New Roman" w:hAnsi="Times New Roman" w:cs="Times New Roman"/>
                <w:lang w:val="ru-RU"/>
              </w:rPr>
              <w:t>Предельно допустимые уровни обеспеченности и территориальной доступности объектов физической культуры и массового спорта установлены с учетом РНГП УО (п. 1.2, таблица 1.2.1) и Методических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утвержденных приказом Министерства спорта Российской Федерации от 21 марта 2018 г. № 244.</w:t>
            </w:r>
            <w:proofErr w:type="gramEnd"/>
          </w:p>
          <w:p w14:paraId="4E689A80" w14:textId="77777777" w:rsidR="00FE1320" w:rsidRPr="00032B65" w:rsidRDefault="00FE1320" w:rsidP="00BA7730">
            <w:pPr>
              <w:pStyle w:val="FirstParagraph"/>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Уровень территориальной доступности спортивных залов и плоскостных сооружений принят по СП 42.13330.2016 с учетом п.10.4.</w:t>
            </w:r>
          </w:p>
        </w:tc>
      </w:tr>
      <w:tr w:rsidR="00FE1320" w:rsidRPr="00647BD3" w14:paraId="6CEAF39C" w14:textId="77777777" w:rsidTr="00BA7730">
        <w:tc>
          <w:tcPr>
            <w:tcW w:w="1242" w:type="dxa"/>
          </w:tcPr>
          <w:p w14:paraId="64C5C409" w14:textId="77777777" w:rsidR="00FE1320" w:rsidRPr="00032B65" w:rsidRDefault="00FE1320" w:rsidP="00BA7730">
            <w:pPr>
              <w:pStyle w:val="af1"/>
              <w:spacing w:before="0" w:after="0"/>
              <w:ind w:left="57"/>
              <w:jc w:val="center"/>
              <w:rPr>
                <w:rFonts w:ascii="Times New Roman" w:hAnsi="Times New Roman" w:cs="Times New Roman"/>
                <w:lang w:val="ru-RU"/>
              </w:rPr>
            </w:pPr>
            <w:r w:rsidRPr="00032B65">
              <w:rPr>
                <w:rFonts w:ascii="Times New Roman" w:hAnsi="Times New Roman" w:cs="Times New Roman"/>
                <w:lang w:val="ru-RU"/>
              </w:rPr>
              <w:t>3.</w:t>
            </w:r>
          </w:p>
        </w:tc>
        <w:tc>
          <w:tcPr>
            <w:tcW w:w="8505" w:type="dxa"/>
          </w:tcPr>
          <w:p w14:paraId="11FE896E" w14:textId="77777777" w:rsidR="00FE1320" w:rsidRPr="00032B65" w:rsidRDefault="00FE1320" w:rsidP="00BA7730">
            <w:pPr>
              <w:pStyle w:val="FirstParagraph"/>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w:t>
            </w:r>
            <w:proofErr w:type="gramStart"/>
            <w:r w:rsidRPr="00032B65">
              <w:rPr>
                <w:rFonts w:ascii="Times New Roman" w:hAnsi="Times New Roman" w:cs="Times New Roman"/>
                <w:lang w:val="ru-RU"/>
              </w:rPr>
              <w:t xml:space="preserve">Предельно допустимые уровни обеспеченности и территориальной доступности объектов муниципальных учреждений культуры и досуга установлены согласно распоряжения Министерства культуры Российской Федерации от 02 августа 2017 г. №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с поправкой на </w:t>
            </w:r>
            <w:r w:rsidRPr="00701857">
              <w:rPr>
                <w:rFonts w:ascii="Times New Roman" w:hAnsi="Times New Roman" w:cs="Times New Roman"/>
                <w:lang w:val="ru-RU"/>
              </w:rPr>
              <w:t>существующее положение: 2 библиотеки и 2 объекта культуры и досуга.</w:t>
            </w:r>
            <w:proofErr w:type="gramEnd"/>
          </w:p>
        </w:tc>
      </w:tr>
      <w:tr w:rsidR="00FE1320" w:rsidRPr="00647BD3" w14:paraId="7FDC16F7" w14:textId="77777777" w:rsidTr="00BA7730">
        <w:tc>
          <w:tcPr>
            <w:tcW w:w="1242" w:type="dxa"/>
          </w:tcPr>
          <w:p w14:paraId="0C909FC9" w14:textId="77777777" w:rsidR="00FE1320" w:rsidRPr="00032B65" w:rsidRDefault="00FE1320" w:rsidP="00BA7730">
            <w:pPr>
              <w:pStyle w:val="af1"/>
              <w:spacing w:before="0" w:after="0"/>
              <w:ind w:left="57"/>
              <w:jc w:val="center"/>
              <w:rPr>
                <w:rFonts w:ascii="Times New Roman" w:hAnsi="Times New Roman" w:cs="Times New Roman"/>
                <w:lang w:val="ru-RU"/>
              </w:rPr>
            </w:pPr>
            <w:r w:rsidRPr="00032B65">
              <w:rPr>
                <w:rFonts w:ascii="Times New Roman" w:hAnsi="Times New Roman" w:cs="Times New Roman"/>
                <w:lang w:val="ru-RU"/>
              </w:rPr>
              <w:t>4.</w:t>
            </w:r>
          </w:p>
        </w:tc>
        <w:tc>
          <w:tcPr>
            <w:tcW w:w="8505" w:type="dxa"/>
          </w:tcPr>
          <w:p w14:paraId="234E9C17" w14:textId="77777777" w:rsidR="00FE1320" w:rsidRPr="00032B65" w:rsidRDefault="00FE1320" w:rsidP="00BA7730">
            <w:pPr>
              <w:pStyle w:val="af1"/>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Вопросы формирования муниципального жилищного фонда в сельском поселении и предоставления гражданам жилых помещений муниципального жилищного фонда по договорам найма регулируются Жилищным кодексом Российской Федерации, Порядок, условия, размер площади жилых помещений, круг лиц, нуждающихся в предоставления жилых помещений, установлен в соответствии с жилищным законодательством отдельным нормативными правовыми актом органов местного самоуправления. Поэтому расчетные показатели обеспеченности и доступности для населения помещений муниципального жилищного фонда не являются предметом утверждения в местных нормативах градостроительного проектирования.</w:t>
            </w:r>
          </w:p>
          <w:p w14:paraId="19C6EF6E" w14:textId="77777777" w:rsidR="00FE1320" w:rsidRPr="00032B65" w:rsidRDefault="00FE1320" w:rsidP="00BA7730">
            <w:pPr>
              <w:pStyle w:val="af1"/>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Предельные размеры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w:t>
            </w:r>
          </w:p>
        </w:tc>
      </w:tr>
      <w:tr w:rsidR="00FE1320" w:rsidRPr="00647BD3" w14:paraId="6368130E" w14:textId="77777777" w:rsidTr="00BA7730">
        <w:tc>
          <w:tcPr>
            <w:tcW w:w="1242" w:type="dxa"/>
          </w:tcPr>
          <w:p w14:paraId="3969F0ED" w14:textId="77777777" w:rsidR="00FE1320" w:rsidRPr="00032B65" w:rsidRDefault="00FE1320" w:rsidP="00BA7730">
            <w:pPr>
              <w:pStyle w:val="af1"/>
              <w:spacing w:before="0" w:after="0"/>
              <w:ind w:left="57"/>
              <w:jc w:val="center"/>
              <w:rPr>
                <w:rFonts w:ascii="Times New Roman" w:hAnsi="Times New Roman" w:cs="Times New Roman"/>
                <w:lang w:val="ru-RU"/>
              </w:rPr>
            </w:pPr>
            <w:r w:rsidRPr="00032B65">
              <w:rPr>
                <w:rFonts w:ascii="Times New Roman" w:hAnsi="Times New Roman" w:cs="Times New Roman"/>
                <w:lang w:val="ru-RU"/>
              </w:rPr>
              <w:t>5.</w:t>
            </w:r>
          </w:p>
        </w:tc>
        <w:tc>
          <w:tcPr>
            <w:tcW w:w="8505" w:type="dxa"/>
          </w:tcPr>
          <w:p w14:paraId="304C7CDB" w14:textId="77777777" w:rsidR="00FE1320" w:rsidRPr="00032B65" w:rsidRDefault="00FE1320" w:rsidP="00BA7730">
            <w:pPr>
              <w:pStyle w:val="af1"/>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для пожарной охраны проектируются в </w:t>
            </w:r>
            <w:r w:rsidRPr="00032B65">
              <w:rPr>
                <w:rFonts w:ascii="Times New Roman" w:hAnsi="Times New Roman" w:cs="Times New Roman"/>
                <w:lang w:val="ru-RU"/>
              </w:rPr>
              <w:lastRenderedPageBreak/>
              <w:t>соответствии с требованиями Федерального закона от 22 июля 2008 г. № 123- ФЗ «Технический регламент о требованиях пожарной безопасности». Расчетные показатели количества пожарных депо и пожарных автомобилей для сельского поселения следует принимать в соответствии с нормами пожарной безопасности НПБ 101-95.</w:t>
            </w:r>
          </w:p>
          <w:p w14:paraId="015E9F5A" w14:textId="77777777" w:rsidR="00FE1320" w:rsidRPr="00032B65" w:rsidRDefault="00FE1320" w:rsidP="00BA7730">
            <w:pPr>
              <w:pStyle w:val="af1"/>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w:t>
            </w:r>
            <w:proofErr w:type="gramStart"/>
            <w:r w:rsidRPr="00032B65">
              <w:rPr>
                <w:rFonts w:ascii="Times New Roman" w:hAnsi="Times New Roman" w:cs="Times New Roman"/>
                <w:lang w:val="ru-RU"/>
              </w:rPr>
              <w:t>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ГОСТР 22.0.077- 95 и СП 11-112-2001.</w:t>
            </w:r>
            <w:proofErr w:type="gramEnd"/>
          </w:p>
          <w:p w14:paraId="2613DF3E" w14:textId="77777777" w:rsidR="00FE1320" w:rsidRPr="00032B65" w:rsidRDefault="00FE1320" w:rsidP="00BA7730">
            <w:pPr>
              <w:pStyle w:val="af1"/>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Объекты местного значения, необходимые для осуществления мероприятий по территориальной обороне и гражданской обороне на территории сельского поселения проектируются в соответствии с требованиями Федерального закона от 12 февраля 1998 г. № 28-ФЗ «О гражданской обороне» с учетом требований СНиП 2.01.51-90 «Инженерно-технические мероприятия гражданской обороны».</w:t>
            </w:r>
          </w:p>
        </w:tc>
      </w:tr>
      <w:tr w:rsidR="00FE1320" w:rsidRPr="00647BD3" w14:paraId="150EAF9F" w14:textId="77777777" w:rsidTr="00BA7730">
        <w:tc>
          <w:tcPr>
            <w:tcW w:w="1242" w:type="dxa"/>
          </w:tcPr>
          <w:p w14:paraId="2AAFFB02" w14:textId="77777777" w:rsidR="00FE1320" w:rsidRPr="00032B65" w:rsidRDefault="00FE1320" w:rsidP="00BA7730">
            <w:pPr>
              <w:pStyle w:val="af1"/>
              <w:spacing w:before="0" w:after="0"/>
              <w:ind w:left="57"/>
              <w:jc w:val="center"/>
              <w:rPr>
                <w:rFonts w:ascii="Times New Roman" w:hAnsi="Times New Roman" w:cs="Times New Roman"/>
                <w:lang w:val="ru-RU"/>
              </w:rPr>
            </w:pPr>
            <w:r w:rsidRPr="00032B65">
              <w:rPr>
                <w:rFonts w:ascii="Times New Roman" w:hAnsi="Times New Roman" w:cs="Times New Roman"/>
                <w:lang w:val="ru-RU"/>
              </w:rPr>
              <w:lastRenderedPageBreak/>
              <w:t>6.</w:t>
            </w:r>
          </w:p>
        </w:tc>
        <w:tc>
          <w:tcPr>
            <w:tcW w:w="8505" w:type="dxa"/>
          </w:tcPr>
          <w:p w14:paraId="3C3D41B6" w14:textId="77777777" w:rsidR="00FE1320" w:rsidRPr="00032B65" w:rsidRDefault="00FE1320" w:rsidP="00BA7730">
            <w:pPr>
              <w:pStyle w:val="af1"/>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Доступность, количество, тип и общая площадь отделений почтовой связи регламентируются ведомственными нормативными документами, в том числе приказом Министерства связи СССР от 27 апреля 1981 г. № 178.</w:t>
            </w:r>
          </w:p>
        </w:tc>
      </w:tr>
      <w:tr w:rsidR="00FE1320" w:rsidRPr="00647BD3" w14:paraId="34B045E8" w14:textId="77777777" w:rsidTr="00BA7730">
        <w:tc>
          <w:tcPr>
            <w:tcW w:w="1242" w:type="dxa"/>
          </w:tcPr>
          <w:p w14:paraId="6F742BB1" w14:textId="77777777" w:rsidR="00FE1320" w:rsidRPr="00032B65" w:rsidRDefault="00FE1320" w:rsidP="00BA7730">
            <w:pPr>
              <w:pStyle w:val="af1"/>
              <w:spacing w:before="0" w:after="0"/>
              <w:ind w:left="57"/>
              <w:jc w:val="center"/>
              <w:rPr>
                <w:rFonts w:ascii="Times New Roman" w:hAnsi="Times New Roman" w:cs="Times New Roman"/>
                <w:lang w:val="ru-RU"/>
              </w:rPr>
            </w:pPr>
            <w:r w:rsidRPr="00032B65">
              <w:rPr>
                <w:rFonts w:ascii="Times New Roman" w:hAnsi="Times New Roman" w:cs="Times New Roman"/>
                <w:lang w:val="ru-RU"/>
              </w:rPr>
              <w:t>7.</w:t>
            </w:r>
          </w:p>
        </w:tc>
        <w:tc>
          <w:tcPr>
            <w:tcW w:w="8505" w:type="dxa"/>
          </w:tcPr>
          <w:p w14:paraId="56BD29B3" w14:textId="77777777" w:rsidR="00FE1320" w:rsidRPr="00032B65" w:rsidRDefault="00FE1320" w:rsidP="00BA7730">
            <w:pPr>
              <w:pStyle w:val="af1"/>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Предельно допустимые уровни обеспеченности и территориальной доступности объектов, необходимых для обеспечения населения поселений услугами общественного питания, торговли и бытового обслуживания, установлены в соответствии с постановлением Правительства Ульяновской области от 25 января 2017 г. № 39-П «Об утверждении нормативов минимальной обеспеченности населения площадью торговых объектов для Ульяновской области».</w:t>
            </w:r>
          </w:p>
          <w:p w14:paraId="31F5905E" w14:textId="77777777" w:rsidR="00FE1320" w:rsidRPr="00032B65" w:rsidRDefault="00FE1320" w:rsidP="00BA7730">
            <w:pPr>
              <w:pStyle w:val="af1"/>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w:t>
            </w:r>
            <w:r>
              <w:rPr>
                <w:rFonts w:ascii="Times New Roman" w:hAnsi="Times New Roman" w:cs="Times New Roman"/>
                <w:lang w:val="ru-RU"/>
              </w:rPr>
              <w:t>населённого пункта</w:t>
            </w:r>
            <w:r w:rsidRPr="00032B65">
              <w:rPr>
                <w:rFonts w:ascii="Times New Roman" w:hAnsi="Times New Roman" w:cs="Times New Roman"/>
                <w:lang w:val="ru-RU"/>
              </w:rPr>
              <w:t xml:space="preserve"> и сельского поселения в целом.</w:t>
            </w:r>
          </w:p>
        </w:tc>
      </w:tr>
      <w:tr w:rsidR="00FE1320" w:rsidRPr="00647BD3" w14:paraId="2DAFE390" w14:textId="77777777" w:rsidTr="00BA7730">
        <w:tc>
          <w:tcPr>
            <w:tcW w:w="1242" w:type="dxa"/>
          </w:tcPr>
          <w:p w14:paraId="6976B45D" w14:textId="77777777" w:rsidR="00FE1320" w:rsidRPr="00032B65" w:rsidRDefault="00FE1320" w:rsidP="00BA7730">
            <w:pPr>
              <w:pStyle w:val="af1"/>
              <w:spacing w:before="0" w:after="0"/>
              <w:ind w:left="57"/>
              <w:jc w:val="center"/>
              <w:rPr>
                <w:rFonts w:ascii="Times New Roman" w:hAnsi="Times New Roman" w:cs="Times New Roman"/>
                <w:lang w:val="ru-RU"/>
              </w:rPr>
            </w:pPr>
            <w:r w:rsidRPr="00032B65">
              <w:rPr>
                <w:rFonts w:ascii="Times New Roman" w:hAnsi="Times New Roman" w:cs="Times New Roman"/>
                <w:lang w:val="ru-RU"/>
              </w:rPr>
              <w:t>8.</w:t>
            </w:r>
          </w:p>
        </w:tc>
        <w:tc>
          <w:tcPr>
            <w:tcW w:w="8505" w:type="dxa"/>
          </w:tcPr>
          <w:p w14:paraId="09F240E2" w14:textId="77777777" w:rsidR="00FE1320" w:rsidRPr="00032B65" w:rsidRDefault="00FE1320" w:rsidP="00BA7730">
            <w:pPr>
              <w:pStyle w:val="af1"/>
              <w:spacing w:before="0" w:after="0"/>
              <w:ind w:left="57"/>
              <w:jc w:val="both"/>
              <w:rPr>
                <w:rFonts w:ascii="Times New Roman" w:hAnsi="Times New Roman" w:cs="Times New Roman"/>
                <w:lang w:val="ru-RU"/>
              </w:rPr>
            </w:pPr>
            <w:r w:rsidRPr="00032B65">
              <w:rPr>
                <w:rFonts w:ascii="Times New Roman" w:hAnsi="Times New Roman" w:cs="Times New Roman"/>
                <w:lang w:val="ru-RU"/>
              </w:rPr>
              <w:t xml:space="preserve">      Минимальная обеспеченность населения озелененными территориями общего пользования установлена 12 м</w:t>
            </w:r>
            <w:proofErr w:type="gramStart"/>
            <w:r w:rsidRPr="00032B65">
              <w:rPr>
                <w:rFonts w:ascii="Times New Roman" w:hAnsi="Times New Roman" w:cs="Times New Roman"/>
                <w:vertAlign w:val="superscript"/>
                <w:lang w:val="ru-RU"/>
              </w:rPr>
              <w:t>2</w:t>
            </w:r>
            <w:proofErr w:type="gramEnd"/>
            <w:r w:rsidRPr="00032B65">
              <w:rPr>
                <w:rFonts w:ascii="Times New Roman" w:hAnsi="Times New Roman" w:cs="Times New Roman"/>
                <w:lang w:val="ru-RU"/>
              </w:rPr>
              <w:t xml:space="preserve"> на человека в соответствии с СП 42.13330.2016 (п.9.8, таблица 9.2).</w:t>
            </w:r>
          </w:p>
        </w:tc>
      </w:tr>
    </w:tbl>
    <w:p w14:paraId="4FB9CD66" w14:textId="77777777" w:rsidR="00FE1320" w:rsidRDefault="00FE1320" w:rsidP="00FE1320">
      <w:pPr>
        <w:pStyle w:val="af1"/>
        <w:spacing w:before="0" w:after="0"/>
        <w:jc w:val="center"/>
        <w:rPr>
          <w:rFonts w:ascii="Times New Roman" w:hAnsi="Times New Roman" w:cs="Times New Roman"/>
          <w:b/>
          <w:sz w:val="26"/>
          <w:szCs w:val="26"/>
          <w:lang w:val="ru-RU"/>
        </w:rPr>
      </w:pPr>
      <w:r w:rsidRPr="00885658">
        <w:rPr>
          <w:rFonts w:ascii="Times New Roman" w:hAnsi="Times New Roman" w:cs="Times New Roman"/>
          <w:b/>
          <w:sz w:val="26"/>
          <w:szCs w:val="26"/>
          <w:lang w:val="ru-RU"/>
        </w:rPr>
        <w:t>Часть 3. Правила и область применения расчетных показателей, содержащихся в основной части нормативов градостроительного проектирования</w:t>
      </w:r>
    </w:p>
    <w:p w14:paraId="2609A3D7" w14:textId="77777777" w:rsidR="00FE1320" w:rsidRPr="00885658" w:rsidRDefault="00FE1320" w:rsidP="00FE1320">
      <w:pPr>
        <w:pStyle w:val="af1"/>
        <w:spacing w:before="0" w:after="0"/>
        <w:jc w:val="center"/>
        <w:rPr>
          <w:rFonts w:ascii="Times New Roman" w:hAnsi="Times New Roman" w:cs="Times New Roman"/>
          <w:b/>
          <w:sz w:val="26"/>
          <w:szCs w:val="26"/>
          <w:lang w:val="ru-RU"/>
        </w:rPr>
      </w:pPr>
    </w:p>
    <w:p w14:paraId="5ADF2427" w14:textId="77777777" w:rsidR="00FE1320" w:rsidRDefault="00FE1320" w:rsidP="00FE1320">
      <w:pPr>
        <w:pStyle w:val="af1"/>
        <w:spacing w:before="0" w:after="0"/>
        <w:rPr>
          <w:rFonts w:ascii="Times New Roman" w:hAnsi="Times New Roman" w:cs="Times New Roman"/>
          <w:sz w:val="26"/>
          <w:szCs w:val="26"/>
          <w:lang w:val="ru-RU"/>
        </w:rPr>
      </w:pPr>
      <w:r w:rsidRPr="00885658">
        <w:rPr>
          <w:rFonts w:ascii="Times New Roman" w:hAnsi="Times New Roman" w:cs="Times New Roman"/>
          <w:b/>
          <w:sz w:val="26"/>
          <w:szCs w:val="26"/>
          <w:lang w:val="ru-RU"/>
        </w:rPr>
        <w:t>3.1. Область применения расчетных показателей местных нормативов.</w:t>
      </w:r>
      <w:r w:rsidRPr="00C47CB8">
        <w:rPr>
          <w:rFonts w:ascii="Times New Roman" w:hAnsi="Times New Roman" w:cs="Times New Roman"/>
          <w:sz w:val="26"/>
          <w:szCs w:val="26"/>
          <w:lang w:val="ru-RU"/>
        </w:rPr>
        <w:t xml:space="preserve"> </w:t>
      </w:r>
    </w:p>
    <w:p w14:paraId="3D7ADD16"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885658">
        <w:rPr>
          <w:rFonts w:ascii="Times New Roman" w:hAnsi="Times New Roman" w:cs="Times New Roman"/>
          <w:sz w:val="26"/>
          <w:szCs w:val="26"/>
          <w:lang w:val="ru-RU"/>
        </w:rPr>
        <w:t xml:space="preserve">3.1.1. </w:t>
      </w:r>
      <w:proofErr w:type="gramStart"/>
      <w:r w:rsidRPr="00C47CB8">
        <w:rPr>
          <w:rFonts w:ascii="Times New Roman" w:hAnsi="Times New Roman" w:cs="Times New Roman"/>
          <w:sz w:val="26"/>
          <w:szCs w:val="26"/>
          <w:lang w:val="ru-RU"/>
        </w:rPr>
        <w:t>Расчетные показатели местных нормати</w:t>
      </w:r>
      <w:r>
        <w:rPr>
          <w:rFonts w:ascii="Times New Roman" w:hAnsi="Times New Roman" w:cs="Times New Roman"/>
          <w:sz w:val="26"/>
          <w:szCs w:val="26"/>
          <w:lang w:val="ru-RU"/>
        </w:rPr>
        <w:t xml:space="preserve">вов применяются при подготовке, </w:t>
      </w:r>
      <w:r w:rsidRPr="00C47CB8">
        <w:rPr>
          <w:rFonts w:ascii="Times New Roman" w:hAnsi="Times New Roman" w:cs="Times New Roman"/>
          <w:sz w:val="26"/>
          <w:szCs w:val="26"/>
          <w:lang w:val="ru-RU"/>
        </w:rPr>
        <w:t xml:space="preserve">согласовании, экспертизе, утверждении и реализации документов территориального планирования, документации по планировке территории, а также используются для принятия решений </w:t>
      </w:r>
      <w:r>
        <w:rPr>
          <w:rFonts w:ascii="Times New Roman" w:hAnsi="Times New Roman" w:cs="Times New Roman"/>
          <w:sz w:val="26"/>
          <w:szCs w:val="26"/>
          <w:lang w:val="ru-RU"/>
        </w:rPr>
        <w:t>Министерства имущественных отношений и архитектуры</w:t>
      </w:r>
      <w:r w:rsidRPr="00C47CB8">
        <w:rPr>
          <w:rFonts w:ascii="Times New Roman" w:hAnsi="Times New Roman" w:cs="Times New Roman"/>
          <w:sz w:val="26"/>
          <w:szCs w:val="26"/>
          <w:lang w:val="ru-RU"/>
        </w:rPr>
        <w:t xml:space="preserve"> Ульяновской области, органами местного самоуправления, физическими и юридическими лицами, а также судебными органами, как основание для разрешения споров по вопросам градостроительной деятельности.</w:t>
      </w:r>
      <w:proofErr w:type="gramEnd"/>
    </w:p>
    <w:p w14:paraId="2D806491" w14:textId="77777777" w:rsidR="00FE1320" w:rsidRPr="00C47CB8" w:rsidRDefault="00FE1320" w:rsidP="00FE1320">
      <w:pPr>
        <w:pStyle w:val="af1"/>
        <w:spacing w:before="0" w:after="0"/>
        <w:ind w:firstLine="48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3.1.2. Местные нормативы являются обязательными при осуществлении полномочий в области градостроительной деятельности по подготовке и утверждению:</w:t>
      </w:r>
    </w:p>
    <w:p w14:paraId="319EE4C5" w14:textId="77777777" w:rsidR="00FE1320" w:rsidRPr="00C47CB8" w:rsidRDefault="00FE1320" w:rsidP="00FE1320">
      <w:pPr>
        <w:numPr>
          <w:ilvl w:val="0"/>
          <w:numId w:val="11"/>
        </w:numPr>
        <w:ind w:left="0" w:firstLine="0"/>
        <w:jc w:val="left"/>
        <w:rPr>
          <w:rFonts w:cs="Times New Roman"/>
          <w:sz w:val="26"/>
          <w:szCs w:val="26"/>
        </w:rPr>
      </w:pPr>
      <w:r w:rsidRPr="00C47CB8">
        <w:rPr>
          <w:rFonts w:cs="Times New Roman"/>
          <w:sz w:val="26"/>
          <w:szCs w:val="26"/>
        </w:rPr>
        <w:lastRenderedPageBreak/>
        <w:t xml:space="preserve">генерального плана </w:t>
      </w:r>
      <w:proofErr w:type="spellStart"/>
      <w:r>
        <w:rPr>
          <w:rFonts w:cs="Times New Roman"/>
          <w:sz w:val="26"/>
          <w:szCs w:val="26"/>
        </w:rPr>
        <w:t>Лебяжинского</w:t>
      </w:r>
      <w:proofErr w:type="spellEnd"/>
      <w:r w:rsidRPr="00C47CB8">
        <w:rPr>
          <w:rFonts w:cs="Times New Roman"/>
          <w:sz w:val="26"/>
          <w:szCs w:val="26"/>
        </w:rPr>
        <w:t xml:space="preserve"> сельского поселения, изменений в генеральный план;</w:t>
      </w:r>
    </w:p>
    <w:p w14:paraId="37BB2818" w14:textId="77777777" w:rsidR="00FE1320" w:rsidRPr="00C47CB8" w:rsidRDefault="00FE1320" w:rsidP="00FE1320">
      <w:pPr>
        <w:numPr>
          <w:ilvl w:val="0"/>
          <w:numId w:val="11"/>
        </w:numPr>
        <w:ind w:left="0" w:firstLine="0"/>
        <w:rPr>
          <w:rFonts w:cs="Times New Roman"/>
          <w:sz w:val="26"/>
          <w:szCs w:val="26"/>
        </w:rPr>
      </w:pPr>
      <w:r w:rsidRPr="00C47CB8">
        <w:rPr>
          <w:rFonts w:cs="Times New Roman"/>
          <w:sz w:val="26"/>
          <w:szCs w:val="26"/>
        </w:rPr>
        <w:t>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поселения;</w:t>
      </w:r>
    </w:p>
    <w:p w14:paraId="21FDE1FC" w14:textId="77777777" w:rsidR="00FE1320" w:rsidRPr="00C47CB8" w:rsidRDefault="00FE1320" w:rsidP="00FE1320">
      <w:pPr>
        <w:numPr>
          <w:ilvl w:val="0"/>
          <w:numId w:val="11"/>
        </w:numPr>
        <w:ind w:left="0" w:firstLine="0"/>
        <w:rPr>
          <w:rFonts w:cs="Times New Roman"/>
          <w:sz w:val="26"/>
          <w:szCs w:val="26"/>
        </w:rPr>
      </w:pPr>
      <w:r w:rsidRPr="00C47CB8">
        <w:rPr>
          <w:rFonts w:cs="Times New Roman"/>
          <w:sz w:val="26"/>
          <w:szCs w:val="26"/>
        </w:rPr>
        <w:t xml:space="preserve">программ комплексного развития систем коммунальной, социальной и транспортной инфраструктур </w:t>
      </w:r>
      <w:proofErr w:type="spellStart"/>
      <w:r>
        <w:rPr>
          <w:rFonts w:cs="Times New Roman"/>
          <w:sz w:val="26"/>
          <w:szCs w:val="26"/>
        </w:rPr>
        <w:t>Лебяжинского</w:t>
      </w:r>
      <w:proofErr w:type="spellEnd"/>
      <w:r>
        <w:rPr>
          <w:rFonts w:cs="Times New Roman"/>
          <w:sz w:val="26"/>
          <w:szCs w:val="26"/>
        </w:rPr>
        <w:t xml:space="preserve"> </w:t>
      </w:r>
      <w:r w:rsidRPr="00C47CB8">
        <w:rPr>
          <w:rFonts w:cs="Times New Roman"/>
          <w:sz w:val="26"/>
          <w:szCs w:val="26"/>
        </w:rPr>
        <w:t>сельского поселения.</w:t>
      </w:r>
    </w:p>
    <w:p w14:paraId="23D33C0B" w14:textId="77777777" w:rsidR="00FE1320" w:rsidRPr="00C47CB8" w:rsidRDefault="00FE1320" w:rsidP="00FE1320">
      <w:pPr>
        <w:pStyle w:val="FirstParagraph"/>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Местные нормативы являются обязательными для разработчиков проектов генерального плана </w:t>
      </w:r>
      <w:proofErr w:type="spellStart"/>
      <w:r>
        <w:rPr>
          <w:rFonts w:ascii="Times New Roman" w:hAnsi="Times New Roman" w:cs="Times New Roman"/>
          <w:sz w:val="26"/>
          <w:szCs w:val="26"/>
          <w:lang w:val="ru-RU"/>
        </w:rPr>
        <w:t>Лебяжинского</w:t>
      </w:r>
      <w:proofErr w:type="spellEnd"/>
      <w:r w:rsidRPr="00C47CB8">
        <w:rPr>
          <w:rFonts w:ascii="Times New Roman" w:hAnsi="Times New Roman" w:cs="Times New Roman"/>
          <w:sz w:val="26"/>
          <w:szCs w:val="26"/>
          <w:lang w:val="ru-RU"/>
        </w:rPr>
        <w:t xml:space="preserve"> сельского поселения, внесения в него изменений, документации по планировке территории.</w:t>
      </w:r>
    </w:p>
    <w:p w14:paraId="79B32E03"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3.1.3.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69F915E2" w14:textId="77777777" w:rsidR="00FE1320" w:rsidRDefault="00FE1320" w:rsidP="00FE1320">
      <w:pPr>
        <w:pStyle w:val="af1"/>
        <w:spacing w:before="0" w:after="0"/>
        <w:ind w:firstLine="48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3.1.4. Местные нормативы градостроительного проектирования могут применяться:</w:t>
      </w:r>
    </w:p>
    <w:p w14:paraId="13C9756B" w14:textId="77777777" w:rsidR="00FE1320" w:rsidRPr="00C47CB8" w:rsidRDefault="00FE1320" w:rsidP="00FE1320">
      <w:pPr>
        <w:pStyle w:val="af1"/>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при подготовке планов и программ комплексного социально-экономического развития </w:t>
      </w:r>
      <w:proofErr w:type="spellStart"/>
      <w:r>
        <w:rPr>
          <w:rFonts w:ascii="Times New Roman" w:hAnsi="Times New Roman" w:cs="Times New Roman"/>
          <w:sz w:val="26"/>
          <w:szCs w:val="26"/>
          <w:lang w:val="ru-RU"/>
        </w:rPr>
        <w:t>Лебяжинского</w:t>
      </w:r>
      <w:proofErr w:type="spellEnd"/>
      <w:r w:rsidRPr="00C47CB8">
        <w:rPr>
          <w:rFonts w:ascii="Times New Roman" w:hAnsi="Times New Roman" w:cs="Times New Roman"/>
          <w:sz w:val="26"/>
          <w:szCs w:val="26"/>
          <w:lang w:val="ru-RU"/>
        </w:rPr>
        <w:t xml:space="preserve"> сельского поселения;</w:t>
      </w:r>
    </w:p>
    <w:p w14:paraId="32AA3614" w14:textId="77777777" w:rsidR="00FE1320"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 xml:space="preserve">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proofErr w:type="spellStart"/>
      <w:r>
        <w:rPr>
          <w:rFonts w:cs="Times New Roman"/>
          <w:sz w:val="26"/>
          <w:szCs w:val="26"/>
        </w:rPr>
        <w:t>Лебяжинского</w:t>
      </w:r>
      <w:proofErr w:type="spellEnd"/>
      <w:r w:rsidRPr="00C47CB8">
        <w:rPr>
          <w:rFonts w:cs="Times New Roman"/>
          <w:sz w:val="26"/>
          <w:szCs w:val="26"/>
        </w:rPr>
        <w:t xml:space="preserve"> сельского поселения;</w:t>
      </w:r>
    </w:p>
    <w:p w14:paraId="46E97D8C"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14:paraId="06824D5D"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при проведении публичных слушаний по проектам генерального плана поселения, изменений в генеральный план;</w:t>
      </w:r>
    </w:p>
    <w:p w14:paraId="4FDE92AB" w14:textId="77777777" w:rsidR="00FE1320" w:rsidRPr="00C47CB8" w:rsidRDefault="00FE1320" w:rsidP="00FE1320">
      <w:pPr>
        <w:rPr>
          <w:rFonts w:cs="Times New Roman"/>
          <w:sz w:val="26"/>
          <w:szCs w:val="26"/>
        </w:rPr>
      </w:pPr>
      <w:r>
        <w:rPr>
          <w:rFonts w:cs="Times New Roman"/>
          <w:sz w:val="26"/>
          <w:szCs w:val="26"/>
        </w:rPr>
        <w:t>-</w:t>
      </w:r>
      <w:r>
        <w:rPr>
          <w:rFonts w:cs="Times New Roman"/>
          <w:sz w:val="26"/>
          <w:szCs w:val="26"/>
        </w:rPr>
        <w:tab/>
      </w:r>
      <w:r w:rsidRPr="00C47CB8">
        <w:rPr>
          <w:rFonts w:cs="Times New Roman"/>
          <w:sz w:val="26"/>
          <w:szCs w:val="26"/>
        </w:rPr>
        <w:t>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28AD9891" w14:textId="77777777" w:rsidR="00FE1320" w:rsidRPr="00C47CB8" w:rsidRDefault="00FE1320" w:rsidP="00FE1320">
      <w:pPr>
        <w:pStyle w:val="FirstParagraph"/>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w:t>
      </w:r>
      <w:r>
        <w:rPr>
          <w:rFonts w:ascii="Times New Roman" w:hAnsi="Times New Roman" w:cs="Times New Roman"/>
          <w:sz w:val="26"/>
          <w:szCs w:val="26"/>
          <w:lang w:val="ru-RU"/>
        </w:rPr>
        <w:tab/>
      </w:r>
      <w:r w:rsidRPr="00C47CB8">
        <w:rPr>
          <w:rFonts w:ascii="Times New Roman" w:hAnsi="Times New Roman" w:cs="Times New Roman"/>
          <w:sz w:val="26"/>
          <w:szCs w:val="26"/>
          <w:lang w:val="ru-RU"/>
        </w:rPr>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proofErr w:type="spellStart"/>
      <w:r>
        <w:rPr>
          <w:rFonts w:ascii="Times New Roman" w:hAnsi="Times New Roman" w:cs="Times New Roman"/>
          <w:sz w:val="26"/>
          <w:szCs w:val="26"/>
          <w:lang w:val="ru-RU"/>
        </w:rPr>
        <w:t>Лебяжинского</w:t>
      </w:r>
      <w:proofErr w:type="spellEnd"/>
      <w:r w:rsidRPr="00C47CB8">
        <w:rPr>
          <w:rFonts w:ascii="Times New Roman" w:hAnsi="Times New Roman" w:cs="Times New Roman"/>
          <w:sz w:val="26"/>
          <w:szCs w:val="26"/>
          <w:lang w:val="ru-RU"/>
        </w:rPr>
        <w:t xml:space="preserve"> сельского поселения и расчетных показателей максимально допустимого уровня территориальной доступности таких объектов для населения.</w:t>
      </w:r>
    </w:p>
    <w:p w14:paraId="26C2C27A" w14:textId="77777777" w:rsidR="00FE1320"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3.1.5.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p>
    <w:p w14:paraId="18AB86F5"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p>
    <w:p w14:paraId="0765272B" w14:textId="77777777" w:rsidR="00FE1320" w:rsidRPr="00885658" w:rsidRDefault="00FE1320" w:rsidP="00FE1320">
      <w:pPr>
        <w:pStyle w:val="af1"/>
        <w:spacing w:before="0" w:after="0"/>
        <w:rPr>
          <w:rFonts w:ascii="Times New Roman" w:hAnsi="Times New Roman" w:cs="Times New Roman"/>
          <w:b/>
          <w:sz w:val="26"/>
          <w:szCs w:val="26"/>
          <w:lang w:val="ru-RU"/>
        </w:rPr>
      </w:pPr>
      <w:r w:rsidRPr="00885658">
        <w:rPr>
          <w:rFonts w:ascii="Times New Roman" w:hAnsi="Times New Roman" w:cs="Times New Roman"/>
          <w:b/>
          <w:sz w:val="26"/>
          <w:szCs w:val="26"/>
          <w:lang w:val="ru-RU"/>
        </w:rPr>
        <w:t xml:space="preserve">3.2. Правила применения расчетных показателей местных нормативов. </w:t>
      </w:r>
    </w:p>
    <w:p w14:paraId="4E9C5F02"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D85E16">
        <w:rPr>
          <w:rFonts w:ascii="Times New Roman" w:hAnsi="Times New Roman" w:cs="Times New Roman"/>
          <w:sz w:val="26"/>
          <w:szCs w:val="26"/>
          <w:lang w:val="ru-RU"/>
        </w:rPr>
        <w:t xml:space="preserve">3.2.1. </w:t>
      </w:r>
      <w:proofErr w:type="gramStart"/>
      <w:r w:rsidRPr="00C47CB8">
        <w:rPr>
          <w:rFonts w:ascii="Times New Roman" w:hAnsi="Times New Roman" w:cs="Times New Roman"/>
          <w:sz w:val="26"/>
          <w:szCs w:val="26"/>
          <w:lang w:val="ru-RU"/>
        </w:rPr>
        <w:t>Установление совокупности расчетных показателей минимально допустимого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 xml:space="preserve">уровня обеспеченности объектами местного значения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поселения в документах территориального планирования (в генеральном плане, включая карту планируемого размещения объектов местного значения), зон планируемого размещения объектов </w:t>
      </w:r>
      <w:r w:rsidRPr="00C47CB8">
        <w:rPr>
          <w:rFonts w:ascii="Times New Roman" w:hAnsi="Times New Roman" w:cs="Times New Roman"/>
          <w:sz w:val="26"/>
          <w:szCs w:val="26"/>
          <w:lang w:val="ru-RU"/>
        </w:rPr>
        <w:lastRenderedPageBreak/>
        <w:t>местного значения в документации по планировке территории (в проектах планировки территории) в целях обеспечения</w:t>
      </w:r>
      <w:proofErr w:type="gramEnd"/>
      <w:r w:rsidRPr="00C47CB8">
        <w:rPr>
          <w:rFonts w:ascii="Times New Roman" w:hAnsi="Times New Roman" w:cs="Times New Roman"/>
          <w:sz w:val="26"/>
          <w:szCs w:val="26"/>
          <w:lang w:val="ru-RU"/>
        </w:rPr>
        <w:t xml:space="preserve"> благоприятных условий жизнедеятельности человека на территории в границах подготовки соответствующего проекта.</w:t>
      </w:r>
    </w:p>
    <w:p w14:paraId="5FF5A704"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3.2.2. </w:t>
      </w:r>
      <w:proofErr w:type="gramStart"/>
      <w:r w:rsidRPr="00C47CB8">
        <w:rPr>
          <w:rFonts w:ascii="Times New Roman" w:hAnsi="Times New Roman" w:cs="Times New Roman"/>
          <w:sz w:val="26"/>
          <w:szCs w:val="26"/>
          <w:lang w:val="ru-RU"/>
        </w:rPr>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w:t>
      </w:r>
      <w:proofErr w:type="gramEnd"/>
      <w:r w:rsidRPr="00C47CB8">
        <w:rPr>
          <w:rFonts w:ascii="Times New Roman" w:hAnsi="Times New Roman" w:cs="Times New Roman"/>
          <w:sz w:val="26"/>
          <w:szCs w:val="26"/>
          <w:lang w:val="ru-RU"/>
        </w:rPr>
        <w:t xml:space="preserve">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6E1535BE"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3.2.3.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3EBBAC70"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поселения применяются соответствующие региональные нормативы градостроительного проектирования.</w:t>
      </w:r>
    </w:p>
    <w:p w14:paraId="40D32C9D"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3.2.5. Применение местных нормативов при подготовке документов территориального планирования (внесения в них изменений) и документации по</w:t>
      </w:r>
      <w:r>
        <w:rPr>
          <w:rFonts w:ascii="Times New Roman" w:hAnsi="Times New Roman" w:cs="Times New Roman"/>
          <w:sz w:val="26"/>
          <w:szCs w:val="26"/>
          <w:lang w:val="ru-RU"/>
        </w:rPr>
        <w:t xml:space="preserve"> </w:t>
      </w:r>
      <w:r w:rsidRPr="00C47CB8">
        <w:rPr>
          <w:rFonts w:ascii="Times New Roman" w:hAnsi="Times New Roman" w:cs="Times New Roman"/>
          <w:sz w:val="26"/>
          <w:szCs w:val="26"/>
          <w:lang w:val="ru-RU"/>
        </w:rPr>
        <w:t>планировке территорий не заменяет и не исключает применения требований технических регламентов, национальных стандартов, санитарных правил и норм, правил и требований, установленных органами государственного контроля (надзора).</w:t>
      </w:r>
    </w:p>
    <w:p w14:paraId="00635A68" w14:textId="77777777" w:rsidR="00FE1320" w:rsidRPr="00C47CB8" w:rsidRDefault="00FE1320" w:rsidP="00FE1320">
      <w:pPr>
        <w:pStyle w:val="af1"/>
        <w:spacing w:before="0" w:after="0"/>
        <w:ind w:firstLine="72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3.2.6. При отмене и (или) изменении действующих нормативных документов Российской Федерации и Ульяновской области, на которые дается ссылка в настоящих местных нормативах, следует руководствоваться нормами, вводимыми взамен отмененных.</w:t>
      </w:r>
    </w:p>
    <w:p w14:paraId="7E8FF350" w14:textId="77777777" w:rsidR="00FE1320" w:rsidRDefault="00FE1320" w:rsidP="00FE1320">
      <w:pPr>
        <w:pStyle w:val="af1"/>
        <w:spacing w:before="0" w:after="0"/>
        <w:ind w:firstLine="720"/>
        <w:jc w:val="both"/>
        <w:rPr>
          <w:rFonts w:ascii="Times New Roman" w:hAnsi="Times New Roman" w:cs="Times New Roman"/>
          <w:sz w:val="26"/>
          <w:szCs w:val="26"/>
          <w:lang w:val="ru-RU"/>
        </w:rPr>
      </w:pPr>
    </w:p>
    <w:p w14:paraId="7376325B" w14:textId="77777777" w:rsidR="00FE1320" w:rsidRDefault="00FE1320" w:rsidP="00FE1320">
      <w:pPr>
        <w:pStyle w:val="af1"/>
        <w:rPr>
          <w:lang w:val="ru-RU"/>
        </w:rPr>
      </w:pPr>
    </w:p>
    <w:p w14:paraId="1876C3AC" w14:textId="77777777" w:rsidR="00FE1320" w:rsidRPr="00EE61F8" w:rsidRDefault="00FE1320" w:rsidP="00FE1320">
      <w:pPr>
        <w:pStyle w:val="af1"/>
        <w:rPr>
          <w:lang w:val="ru-RU"/>
        </w:rPr>
      </w:pPr>
    </w:p>
    <w:p w14:paraId="1F3D65A5" w14:textId="77777777" w:rsidR="00FE1320" w:rsidRPr="00D85E16" w:rsidRDefault="00FE1320" w:rsidP="00FE1320">
      <w:pPr>
        <w:pStyle w:val="FirstParagraph"/>
        <w:spacing w:before="0" w:after="0"/>
        <w:jc w:val="right"/>
        <w:rPr>
          <w:rFonts w:ascii="Times New Roman" w:hAnsi="Times New Roman" w:cs="Times New Roman"/>
          <w:b/>
          <w:sz w:val="26"/>
          <w:szCs w:val="26"/>
          <w:lang w:val="ru-RU"/>
        </w:rPr>
      </w:pPr>
      <w:r w:rsidRPr="00D85E16">
        <w:rPr>
          <w:rFonts w:ascii="Times New Roman" w:hAnsi="Times New Roman" w:cs="Times New Roman"/>
          <w:b/>
          <w:sz w:val="26"/>
          <w:szCs w:val="26"/>
          <w:lang w:val="ru-RU"/>
        </w:rPr>
        <w:t xml:space="preserve">Приложение № 1 </w:t>
      </w:r>
    </w:p>
    <w:p w14:paraId="11711B59" w14:textId="77777777" w:rsidR="00FE1320" w:rsidRPr="00D85E16" w:rsidRDefault="00FE1320" w:rsidP="00FE1320">
      <w:pPr>
        <w:pStyle w:val="FirstParagraph"/>
        <w:spacing w:before="0" w:after="0"/>
        <w:jc w:val="right"/>
        <w:rPr>
          <w:rFonts w:ascii="Times New Roman" w:hAnsi="Times New Roman" w:cs="Times New Roman"/>
          <w:sz w:val="26"/>
          <w:szCs w:val="26"/>
          <w:lang w:val="ru-RU"/>
        </w:rPr>
      </w:pPr>
      <w:r w:rsidRPr="00D85E16">
        <w:rPr>
          <w:rFonts w:ascii="Times New Roman" w:hAnsi="Times New Roman" w:cs="Times New Roman"/>
          <w:sz w:val="26"/>
          <w:szCs w:val="26"/>
          <w:lang w:val="ru-RU"/>
        </w:rPr>
        <w:t xml:space="preserve">к нормативам </w:t>
      </w:r>
      <w:proofErr w:type="gramStart"/>
      <w:r w:rsidRPr="00D85E16">
        <w:rPr>
          <w:rFonts w:ascii="Times New Roman" w:hAnsi="Times New Roman" w:cs="Times New Roman"/>
          <w:sz w:val="26"/>
          <w:szCs w:val="26"/>
          <w:lang w:val="ru-RU"/>
        </w:rPr>
        <w:t>градостроительного</w:t>
      </w:r>
      <w:proofErr w:type="gramEnd"/>
    </w:p>
    <w:p w14:paraId="3B32E5D9" w14:textId="77777777" w:rsidR="00FE1320" w:rsidRDefault="00FE1320" w:rsidP="00FE1320">
      <w:pPr>
        <w:pStyle w:val="af1"/>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проектирования муниципального </w:t>
      </w:r>
    </w:p>
    <w:p w14:paraId="2AA8785F" w14:textId="77777777" w:rsidR="00FE1320" w:rsidRDefault="00FE1320" w:rsidP="00FE1320">
      <w:pPr>
        <w:pStyle w:val="af1"/>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образования «</w:t>
      </w:r>
      <w:proofErr w:type="spellStart"/>
      <w:r>
        <w:rPr>
          <w:rFonts w:ascii="Times New Roman" w:hAnsi="Times New Roman" w:cs="Times New Roman"/>
          <w:sz w:val="26"/>
          <w:szCs w:val="26"/>
          <w:lang w:val="ru-RU"/>
        </w:rPr>
        <w:t>Лебяжинское</w:t>
      </w:r>
      <w:proofErr w:type="spellEnd"/>
      <w:r w:rsidRPr="00C47CB8">
        <w:rPr>
          <w:rFonts w:ascii="Times New Roman" w:hAnsi="Times New Roman" w:cs="Times New Roman"/>
          <w:sz w:val="26"/>
          <w:szCs w:val="26"/>
          <w:lang w:val="ru-RU"/>
        </w:rPr>
        <w:t xml:space="preserve"> </w:t>
      </w:r>
      <w:proofErr w:type="gramStart"/>
      <w:r w:rsidRPr="00C47CB8">
        <w:rPr>
          <w:rFonts w:ascii="Times New Roman" w:hAnsi="Times New Roman" w:cs="Times New Roman"/>
          <w:sz w:val="26"/>
          <w:szCs w:val="26"/>
          <w:lang w:val="ru-RU"/>
        </w:rPr>
        <w:t>сельское</w:t>
      </w:r>
      <w:proofErr w:type="gramEnd"/>
      <w:r w:rsidRPr="00C47CB8">
        <w:rPr>
          <w:rFonts w:ascii="Times New Roman" w:hAnsi="Times New Roman" w:cs="Times New Roman"/>
          <w:sz w:val="26"/>
          <w:szCs w:val="26"/>
          <w:lang w:val="ru-RU"/>
        </w:rPr>
        <w:t xml:space="preserve"> </w:t>
      </w:r>
    </w:p>
    <w:p w14:paraId="1C1E9361" w14:textId="77777777" w:rsidR="00FE1320" w:rsidRDefault="00FE1320" w:rsidP="00FE1320">
      <w:pPr>
        <w:pStyle w:val="af1"/>
        <w:spacing w:before="0" w:after="0"/>
        <w:jc w:val="right"/>
        <w:rPr>
          <w:rFonts w:ascii="Times New Roman" w:hAnsi="Times New Roman" w:cs="Times New Roman"/>
          <w:sz w:val="26"/>
          <w:szCs w:val="26"/>
          <w:lang w:val="ru-RU"/>
        </w:rPr>
      </w:pPr>
      <w:r>
        <w:rPr>
          <w:rFonts w:ascii="Times New Roman" w:hAnsi="Times New Roman" w:cs="Times New Roman"/>
          <w:sz w:val="26"/>
          <w:szCs w:val="26"/>
          <w:lang w:val="ru-RU"/>
        </w:rPr>
        <w:t xml:space="preserve">поселение» </w:t>
      </w:r>
      <w:proofErr w:type="spellStart"/>
      <w:r>
        <w:rPr>
          <w:rFonts w:ascii="Times New Roman" w:hAnsi="Times New Roman" w:cs="Times New Roman"/>
          <w:sz w:val="26"/>
          <w:szCs w:val="26"/>
          <w:lang w:val="ru-RU"/>
        </w:rPr>
        <w:t>Мелекесского</w:t>
      </w:r>
      <w:proofErr w:type="spellEnd"/>
      <w:r w:rsidRPr="00C47CB8">
        <w:rPr>
          <w:rFonts w:ascii="Times New Roman" w:hAnsi="Times New Roman" w:cs="Times New Roman"/>
          <w:sz w:val="26"/>
          <w:szCs w:val="26"/>
          <w:lang w:val="ru-RU"/>
        </w:rPr>
        <w:t xml:space="preserve"> района</w:t>
      </w:r>
    </w:p>
    <w:p w14:paraId="5C08B2EC" w14:textId="77777777" w:rsidR="00FE1320" w:rsidRDefault="00FE1320" w:rsidP="00FE1320">
      <w:pPr>
        <w:pStyle w:val="af1"/>
        <w:spacing w:before="0" w:after="0"/>
        <w:jc w:val="right"/>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Ульяновской области</w:t>
      </w:r>
    </w:p>
    <w:p w14:paraId="54C4FAE6" w14:textId="77777777" w:rsidR="00FE1320" w:rsidRPr="00C47CB8" w:rsidRDefault="00FE1320" w:rsidP="00FE1320">
      <w:pPr>
        <w:pStyle w:val="af1"/>
        <w:spacing w:before="0" w:after="0"/>
        <w:jc w:val="right"/>
        <w:rPr>
          <w:rFonts w:ascii="Times New Roman" w:hAnsi="Times New Roman" w:cs="Times New Roman"/>
          <w:sz w:val="26"/>
          <w:szCs w:val="26"/>
          <w:lang w:val="ru-RU"/>
        </w:rPr>
      </w:pPr>
    </w:p>
    <w:p w14:paraId="23DA2A5D" w14:textId="77777777" w:rsidR="00FE1320" w:rsidRDefault="00FE1320" w:rsidP="00FE1320">
      <w:pPr>
        <w:pStyle w:val="af1"/>
        <w:spacing w:before="0" w:after="0"/>
        <w:jc w:val="center"/>
        <w:rPr>
          <w:rFonts w:ascii="Times New Roman" w:hAnsi="Times New Roman" w:cs="Times New Roman"/>
          <w:b/>
          <w:sz w:val="26"/>
          <w:szCs w:val="26"/>
          <w:lang w:val="ru-RU"/>
        </w:rPr>
      </w:pPr>
      <w:r w:rsidRPr="00D85E16">
        <w:rPr>
          <w:rFonts w:ascii="Times New Roman" w:hAnsi="Times New Roman" w:cs="Times New Roman"/>
          <w:b/>
          <w:sz w:val="26"/>
          <w:szCs w:val="26"/>
          <w:lang w:val="ru-RU"/>
        </w:rPr>
        <w:lastRenderedPageBreak/>
        <w:t>Перечень нормативных правовых актов, использованных при разработке местных нормативов</w:t>
      </w:r>
    </w:p>
    <w:p w14:paraId="0397FF57" w14:textId="77777777" w:rsidR="00FE1320" w:rsidRPr="00D85E16" w:rsidRDefault="00FE1320" w:rsidP="00FE1320">
      <w:pPr>
        <w:pStyle w:val="af1"/>
        <w:spacing w:before="0" w:after="0"/>
        <w:jc w:val="center"/>
        <w:rPr>
          <w:rFonts w:ascii="Times New Roman" w:hAnsi="Times New Roman" w:cs="Times New Roman"/>
          <w:b/>
          <w:sz w:val="26"/>
          <w:szCs w:val="26"/>
          <w:lang w:val="ru-RU"/>
        </w:rPr>
      </w:pPr>
    </w:p>
    <w:p w14:paraId="792B6001" w14:textId="77777777" w:rsidR="00FE1320" w:rsidRDefault="00FE1320" w:rsidP="00FE1320">
      <w:pPr>
        <w:pStyle w:val="af1"/>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Федеральные нормативные правовые акты. </w:t>
      </w:r>
    </w:p>
    <w:p w14:paraId="100EF76F" w14:textId="77777777" w:rsidR="00FE1320"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Градостроительный кодекс Российской Федерации от 29 декабря 2004 г. № 190-ФЗ. </w:t>
      </w:r>
    </w:p>
    <w:p w14:paraId="2937148C" w14:textId="77777777" w:rsidR="00FE1320"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Земельный кодекс Российской Федерации от 25 октября 2001 г. № 136-ФЗ. </w:t>
      </w:r>
    </w:p>
    <w:p w14:paraId="411C13AE" w14:textId="77777777" w:rsidR="00FE1320"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Жилищный кодекс Российской Федерации от 29 декабря 2004 г. № 188-ФЗ. </w:t>
      </w:r>
    </w:p>
    <w:p w14:paraId="6D2BC55D" w14:textId="77777777" w:rsidR="00FE1320"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Российской Федерации от 6 октября 2003 г. № 131-ФЗ «Об общих принципах организации местного самоуправления в Российской Федерации». </w:t>
      </w:r>
    </w:p>
    <w:p w14:paraId="433F61BE" w14:textId="77777777" w:rsidR="00FE1320"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Федеральный закон от 25июня 2002 г. № 73-ФЗ «Об объектах культурного наследия (памятниках истории и культуры) народов Российской Федерации».</w:t>
      </w:r>
    </w:p>
    <w:p w14:paraId="719591A8" w14:textId="77777777" w:rsidR="00FE1320"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Федеральный закон Российской Федерации от 21 декабря 1994 г. № 68-ФЗ «О защите населения и территорий от чрезвычайных ситуаций природного и техногенного характера». </w:t>
      </w:r>
    </w:p>
    <w:p w14:paraId="1201DFDB" w14:textId="77777777" w:rsidR="00FE1320"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22 июля 2008 г. № 123-ФЗ «Технический регламент о требованиях пожарной безопасности». </w:t>
      </w:r>
    </w:p>
    <w:p w14:paraId="6CF597EB" w14:textId="77777777" w:rsidR="00FE1320"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27 июля 2010 г. № 190-ФЗ «О теплоснабжении». </w:t>
      </w:r>
    </w:p>
    <w:p w14:paraId="24D1F787" w14:textId="77777777" w:rsidR="00FE1320"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Федеральный закон от 7 декабря 2011 г. № 416-ФЗ «О водоснабжении и водоотведении». </w:t>
      </w:r>
    </w:p>
    <w:p w14:paraId="2611B1EA" w14:textId="77777777" w:rsidR="00FE1320"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Федеральный закон от 4 декабря 2007 № 329 «О физической культуре и спорте».</w:t>
      </w:r>
    </w:p>
    <w:p w14:paraId="0FE31682" w14:textId="77777777" w:rsidR="00FE1320"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15E32B0F" w14:textId="77777777" w:rsidR="00FE1320"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утвержденные распоряжением Министерства культуры Российской Федерации от 02 августа 2017 г. № Р-965. </w:t>
      </w:r>
    </w:p>
    <w:p w14:paraId="46F789E8" w14:textId="77777777" w:rsidR="00FE1320"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Методические рекомендации по организации </w:t>
      </w:r>
      <w:proofErr w:type="gramStart"/>
      <w:r w:rsidRPr="00C47CB8">
        <w:rPr>
          <w:rFonts w:ascii="Times New Roman" w:hAnsi="Times New Roman" w:cs="Times New Roman"/>
          <w:sz w:val="26"/>
          <w:szCs w:val="26"/>
          <w:lang w:val="ru-RU"/>
        </w:rPr>
        <w:t>работы органов исполнительной власти субъектов Российской Федерации</w:t>
      </w:r>
      <w:proofErr w:type="gramEnd"/>
      <w:r w:rsidRPr="00C47CB8">
        <w:rPr>
          <w:rFonts w:ascii="Times New Roman" w:hAnsi="Times New Roman" w:cs="Times New Roman"/>
          <w:sz w:val="26"/>
          <w:szCs w:val="26"/>
          <w:lang w:val="ru-RU"/>
        </w:rPr>
        <w:t xml:space="preserve"> и местного самоуправления, реализующих государственную молодежную политику, утвержденные приказом Федерального агентства по делам молодежи от 13мая 2016 № 167. </w:t>
      </w:r>
    </w:p>
    <w:p w14:paraId="2172709C" w14:textId="77777777" w:rsidR="00FE1320" w:rsidRPr="00C47CB8" w:rsidRDefault="00FE1320" w:rsidP="00FE1320">
      <w:pPr>
        <w:pStyle w:val="af1"/>
        <w:numPr>
          <w:ilvl w:val="0"/>
          <w:numId w:val="13"/>
        </w:numPr>
        <w:spacing w:before="0" w:after="0"/>
        <w:ind w:left="709" w:hanging="283"/>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 марта 2018 г. № 244.</w:t>
      </w:r>
    </w:p>
    <w:p w14:paraId="3E56D6A8" w14:textId="77777777" w:rsidR="00FE1320" w:rsidRDefault="00FE1320" w:rsidP="00FE1320">
      <w:pPr>
        <w:pStyle w:val="FirstParagraph"/>
        <w:spacing w:before="0" w:after="0"/>
        <w:rPr>
          <w:rFonts w:ascii="Times New Roman" w:hAnsi="Times New Roman" w:cs="Times New Roman"/>
          <w:sz w:val="26"/>
          <w:szCs w:val="26"/>
          <w:lang w:val="ru-RU"/>
        </w:rPr>
      </w:pPr>
    </w:p>
    <w:p w14:paraId="2475B789" w14:textId="77777777" w:rsidR="00FE1320" w:rsidRDefault="00FE1320" w:rsidP="00FE1320">
      <w:pPr>
        <w:pStyle w:val="FirstParagraph"/>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Нормативные правовые акты Ульяновской области. </w:t>
      </w:r>
    </w:p>
    <w:p w14:paraId="530EC7B4" w14:textId="77777777" w:rsidR="00FE1320" w:rsidRDefault="00FE1320" w:rsidP="00FE1320">
      <w:pPr>
        <w:pStyle w:val="FirstParagraph"/>
        <w:numPr>
          <w:ilvl w:val="0"/>
          <w:numId w:val="14"/>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Закон Ульяновской области от 15 сентября 2004 года № 055-ЗО «Об основах местного самоуправления в Ульяновской области». </w:t>
      </w:r>
    </w:p>
    <w:p w14:paraId="7910226C" w14:textId="77777777" w:rsidR="00FE1320" w:rsidRDefault="00FE1320" w:rsidP="00FE1320">
      <w:pPr>
        <w:pStyle w:val="FirstParagraph"/>
        <w:numPr>
          <w:ilvl w:val="0"/>
          <w:numId w:val="14"/>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Закон Ульяновской области от 30 июня 2008 г. № 118-30 «Градостроительный устав Ульяновской области». </w:t>
      </w:r>
    </w:p>
    <w:p w14:paraId="7B0587DC" w14:textId="77777777" w:rsidR="00FE1320" w:rsidRDefault="00FE1320" w:rsidP="00FE1320">
      <w:pPr>
        <w:pStyle w:val="FirstParagraph"/>
        <w:numPr>
          <w:ilvl w:val="0"/>
          <w:numId w:val="14"/>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Закон Ульяновской области от 18 декабря 20</w:t>
      </w:r>
      <w:r>
        <w:rPr>
          <w:rFonts w:ascii="Times New Roman" w:hAnsi="Times New Roman" w:cs="Times New Roman"/>
          <w:sz w:val="26"/>
          <w:szCs w:val="26"/>
          <w:lang w:val="ru-RU"/>
        </w:rPr>
        <w:t>14 г. № 210-30 «О перераспределен</w:t>
      </w:r>
      <w:r w:rsidRPr="00C47CB8">
        <w:rPr>
          <w:rFonts w:ascii="Times New Roman" w:hAnsi="Times New Roman" w:cs="Times New Roman"/>
          <w:sz w:val="26"/>
          <w:szCs w:val="26"/>
          <w:lang w:val="ru-RU"/>
        </w:rPr>
        <w:t xml:space="preserve">ии полномочий в области градостроительной деятельности между органами местного </w:t>
      </w:r>
      <w:r w:rsidRPr="00C47CB8">
        <w:rPr>
          <w:rFonts w:ascii="Times New Roman" w:hAnsi="Times New Roman" w:cs="Times New Roman"/>
          <w:sz w:val="26"/>
          <w:szCs w:val="26"/>
          <w:lang w:val="ru-RU"/>
        </w:rPr>
        <w:lastRenderedPageBreak/>
        <w:t>самоуправления муниципальных образований Ульяновской области и органами государственной власти Ульяновской области».</w:t>
      </w:r>
    </w:p>
    <w:p w14:paraId="1E3A023A" w14:textId="77777777" w:rsidR="00FE1320" w:rsidRDefault="00FE1320" w:rsidP="00FE1320">
      <w:pPr>
        <w:pStyle w:val="FirstParagraph"/>
        <w:numPr>
          <w:ilvl w:val="0"/>
          <w:numId w:val="14"/>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Постановление Правительства Ульяновской области от 08 июня 2015 г. № 261-П «Об утверждении Положения об осуществлении полномочий в области </w:t>
      </w:r>
      <w:proofErr w:type="gramStart"/>
      <w:r w:rsidRPr="00C47CB8">
        <w:rPr>
          <w:rFonts w:ascii="Times New Roman" w:hAnsi="Times New Roman" w:cs="Times New Roman"/>
          <w:sz w:val="26"/>
          <w:szCs w:val="26"/>
          <w:lang w:val="ru-RU"/>
        </w:rPr>
        <w:t>контроля за</w:t>
      </w:r>
      <w:proofErr w:type="gramEnd"/>
      <w:r w:rsidRPr="00C47CB8">
        <w:rPr>
          <w:rFonts w:ascii="Times New Roman" w:hAnsi="Times New Roman" w:cs="Times New Roman"/>
          <w:sz w:val="26"/>
          <w:szCs w:val="26"/>
          <w:lang w:val="ru-RU"/>
        </w:rPr>
        <w:t xml:space="preserve"> соблюдением органами местного самоуправления — законодател</w:t>
      </w:r>
      <w:bookmarkStart w:id="0" w:name="_GoBack"/>
      <w:bookmarkEnd w:id="0"/>
      <w:r w:rsidRPr="00C47CB8">
        <w:rPr>
          <w:rFonts w:ascii="Times New Roman" w:hAnsi="Times New Roman" w:cs="Times New Roman"/>
          <w:sz w:val="26"/>
          <w:szCs w:val="26"/>
          <w:lang w:val="ru-RU"/>
        </w:rPr>
        <w:t xml:space="preserve">ьства о градостроительной деятельности на территории Ульяновской области». </w:t>
      </w:r>
    </w:p>
    <w:p w14:paraId="327435ED" w14:textId="77777777" w:rsidR="00FE1320" w:rsidRDefault="00FE1320" w:rsidP="00FE1320">
      <w:pPr>
        <w:pStyle w:val="FirstParagraph"/>
        <w:numPr>
          <w:ilvl w:val="0"/>
          <w:numId w:val="14"/>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Постановление Правительства Ульяновской области от 13.07.2015 № 16/319-П «Об утверждении Стратегии социально-экономического развития Ульяновской области до 2030 года». </w:t>
      </w:r>
    </w:p>
    <w:p w14:paraId="2F458A2F" w14:textId="77777777" w:rsidR="00FE1320" w:rsidRDefault="00FE1320" w:rsidP="00FE1320">
      <w:pPr>
        <w:pStyle w:val="FirstParagraph"/>
        <w:numPr>
          <w:ilvl w:val="0"/>
          <w:numId w:val="14"/>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Постановления Правительства Ульяновской области № 39-П от 25 января 2017 г «Об утверждении нормативов минимальной обеспеченности населения площадью торговых объектов для Ульяновской области». </w:t>
      </w:r>
    </w:p>
    <w:p w14:paraId="19D2F2AF" w14:textId="77777777" w:rsidR="00FE1320" w:rsidRDefault="00FE1320" w:rsidP="00FE1320">
      <w:pPr>
        <w:pStyle w:val="FirstParagraph"/>
        <w:numPr>
          <w:ilvl w:val="0"/>
          <w:numId w:val="14"/>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Постановления Правительства Ульяновской области № 1/18-П от 19 января 2017 г «Об утверждении Положения об Агентстве архитектуры и градостроительства Ульяновской области».</w:t>
      </w:r>
    </w:p>
    <w:p w14:paraId="4CB4F399" w14:textId="77777777" w:rsidR="00FE1320" w:rsidRPr="00032B65" w:rsidRDefault="00FE1320" w:rsidP="00FE1320">
      <w:pPr>
        <w:pStyle w:val="af1"/>
        <w:spacing w:before="0" w:after="0"/>
        <w:rPr>
          <w:lang w:val="ru-RU"/>
        </w:rPr>
      </w:pPr>
    </w:p>
    <w:p w14:paraId="54F20E1F" w14:textId="77777777" w:rsidR="00FE1320" w:rsidRDefault="00FE1320" w:rsidP="00FE1320">
      <w:pPr>
        <w:pStyle w:val="af1"/>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 xml:space="preserve">Муниципальные нормативные правовые акты. </w:t>
      </w:r>
    </w:p>
    <w:p w14:paraId="6514976C" w14:textId="77777777" w:rsidR="00FE1320" w:rsidRDefault="00FE1320" w:rsidP="00FE1320">
      <w:pPr>
        <w:pStyle w:val="af1"/>
        <w:numPr>
          <w:ilvl w:val="0"/>
          <w:numId w:val="15"/>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Уста</w:t>
      </w:r>
      <w:r>
        <w:rPr>
          <w:rFonts w:ascii="Times New Roman" w:hAnsi="Times New Roman" w:cs="Times New Roman"/>
          <w:sz w:val="26"/>
          <w:szCs w:val="26"/>
          <w:lang w:val="ru-RU"/>
        </w:rPr>
        <w:t>ва муниципального образования «</w:t>
      </w:r>
      <w:proofErr w:type="spellStart"/>
      <w:r>
        <w:rPr>
          <w:rFonts w:ascii="Times New Roman" w:hAnsi="Times New Roman" w:cs="Times New Roman"/>
          <w:sz w:val="26"/>
          <w:szCs w:val="26"/>
          <w:lang w:val="ru-RU"/>
        </w:rPr>
        <w:t>Мелекесский</w:t>
      </w:r>
      <w:proofErr w:type="spellEnd"/>
      <w:r w:rsidRPr="00C47CB8">
        <w:rPr>
          <w:rFonts w:ascii="Times New Roman" w:hAnsi="Times New Roman" w:cs="Times New Roman"/>
          <w:sz w:val="26"/>
          <w:szCs w:val="26"/>
          <w:lang w:val="ru-RU"/>
        </w:rPr>
        <w:t xml:space="preserve"> район» Ульяновской области </w:t>
      </w:r>
    </w:p>
    <w:p w14:paraId="6201F41B" w14:textId="77777777" w:rsidR="00FE1320" w:rsidRDefault="00FE1320" w:rsidP="00FE1320">
      <w:pPr>
        <w:pStyle w:val="af1"/>
        <w:numPr>
          <w:ilvl w:val="0"/>
          <w:numId w:val="15"/>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Устав муниципального образования «</w:t>
      </w:r>
      <w:proofErr w:type="spellStart"/>
      <w:r>
        <w:rPr>
          <w:rFonts w:ascii="Times New Roman" w:hAnsi="Times New Roman" w:cs="Times New Roman"/>
          <w:sz w:val="26"/>
          <w:szCs w:val="26"/>
          <w:lang w:val="ru-RU"/>
        </w:rPr>
        <w:t>Лебяжинское</w:t>
      </w:r>
      <w:proofErr w:type="spellEnd"/>
      <w:r w:rsidRPr="00C47CB8">
        <w:rPr>
          <w:rFonts w:ascii="Times New Roman" w:hAnsi="Times New Roman" w:cs="Times New Roman"/>
          <w:sz w:val="26"/>
          <w:szCs w:val="26"/>
          <w:lang w:val="ru-RU"/>
        </w:rPr>
        <w:t xml:space="preserve"> сельское поселение» </w:t>
      </w:r>
      <w:proofErr w:type="spellStart"/>
      <w:r>
        <w:rPr>
          <w:rFonts w:ascii="Times New Roman" w:hAnsi="Times New Roman" w:cs="Times New Roman"/>
          <w:sz w:val="26"/>
          <w:szCs w:val="26"/>
          <w:lang w:val="ru-RU"/>
        </w:rPr>
        <w:t>Мелекесского</w:t>
      </w:r>
      <w:proofErr w:type="spellEnd"/>
      <w:r w:rsidRPr="00C47CB8">
        <w:rPr>
          <w:rFonts w:ascii="Times New Roman" w:hAnsi="Times New Roman" w:cs="Times New Roman"/>
          <w:sz w:val="26"/>
          <w:szCs w:val="26"/>
          <w:lang w:val="ru-RU"/>
        </w:rPr>
        <w:t xml:space="preserve"> района Ульяновской области. </w:t>
      </w:r>
    </w:p>
    <w:p w14:paraId="7FFEA2E5" w14:textId="77777777" w:rsidR="00FE1320" w:rsidRDefault="00FE1320" w:rsidP="00FE1320">
      <w:pPr>
        <w:pStyle w:val="af1"/>
        <w:numPr>
          <w:ilvl w:val="0"/>
          <w:numId w:val="15"/>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Генеральный план муниципального образования «</w:t>
      </w:r>
      <w:proofErr w:type="spellStart"/>
      <w:r>
        <w:rPr>
          <w:rFonts w:ascii="Times New Roman" w:hAnsi="Times New Roman" w:cs="Times New Roman"/>
          <w:sz w:val="26"/>
          <w:szCs w:val="26"/>
          <w:lang w:val="ru-RU"/>
        </w:rPr>
        <w:t>Лебяжинское</w:t>
      </w:r>
      <w:proofErr w:type="spellEnd"/>
      <w:r w:rsidRPr="00C47CB8">
        <w:rPr>
          <w:rFonts w:ascii="Times New Roman" w:hAnsi="Times New Roman" w:cs="Times New Roman"/>
          <w:sz w:val="26"/>
          <w:szCs w:val="26"/>
          <w:lang w:val="ru-RU"/>
        </w:rPr>
        <w:t xml:space="preserve"> сельское поселение» </w:t>
      </w:r>
      <w:proofErr w:type="spellStart"/>
      <w:r>
        <w:rPr>
          <w:rFonts w:ascii="Times New Roman" w:hAnsi="Times New Roman" w:cs="Times New Roman"/>
          <w:sz w:val="26"/>
          <w:szCs w:val="26"/>
          <w:lang w:val="ru-RU"/>
        </w:rPr>
        <w:t>Мелекесского</w:t>
      </w:r>
      <w:proofErr w:type="spellEnd"/>
      <w:r w:rsidRPr="00C47CB8">
        <w:rPr>
          <w:rFonts w:ascii="Times New Roman" w:hAnsi="Times New Roman" w:cs="Times New Roman"/>
          <w:sz w:val="26"/>
          <w:szCs w:val="26"/>
          <w:lang w:val="ru-RU"/>
        </w:rPr>
        <w:t xml:space="preserve"> района Ульяновской области.</w:t>
      </w:r>
    </w:p>
    <w:p w14:paraId="66BC2B64" w14:textId="77777777" w:rsidR="00FE1320" w:rsidRPr="00C47CB8" w:rsidRDefault="00FE1320" w:rsidP="00FE1320">
      <w:pPr>
        <w:pStyle w:val="af1"/>
        <w:spacing w:before="0" w:after="0"/>
        <w:ind w:left="720"/>
        <w:rPr>
          <w:rFonts w:ascii="Times New Roman" w:hAnsi="Times New Roman" w:cs="Times New Roman"/>
          <w:sz w:val="26"/>
          <w:szCs w:val="26"/>
          <w:lang w:val="ru-RU"/>
        </w:rPr>
      </w:pPr>
    </w:p>
    <w:p w14:paraId="5BD99370" w14:textId="77777777" w:rsidR="00FE1320" w:rsidRPr="00C47CB8" w:rsidRDefault="00FE1320" w:rsidP="00FE1320">
      <w:pPr>
        <w:pStyle w:val="af1"/>
        <w:spacing w:before="0" w:after="0"/>
        <w:rPr>
          <w:rFonts w:ascii="Times New Roman" w:hAnsi="Times New Roman" w:cs="Times New Roman"/>
          <w:sz w:val="26"/>
          <w:szCs w:val="26"/>
          <w:lang w:val="ru-RU"/>
        </w:rPr>
      </w:pPr>
      <w:r w:rsidRPr="00C47CB8">
        <w:rPr>
          <w:rFonts w:ascii="Times New Roman" w:hAnsi="Times New Roman" w:cs="Times New Roman"/>
          <w:sz w:val="26"/>
          <w:szCs w:val="26"/>
          <w:lang w:val="ru-RU"/>
        </w:rPr>
        <w:t>Своды правил по проектированию и строительству.</w:t>
      </w:r>
    </w:p>
    <w:p w14:paraId="44FA100C" w14:textId="77777777" w:rsidR="00FE1320" w:rsidRPr="00102BA5" w:rsidRDefault="00FE1320" w:rsidP="00FE1320">
      <w:pPr>
        <w:pStyle w:val="af1"/>
        <w:numPr>
          <w:ilvl w:val="0"/>
          <w:numId w:val="16"/>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42.13330.2016 «Градостроительство. Планировка и застройка городских и сельских поселений».</w:t>
      </w:r>
    </w:p>
    <w:p w14:paraId="48466677" w14:textId="77777777" w:rsidR="00FE1320" w:rsidRPr="00C47CB8" w:rsidRDefault="00FE1320" w:rsidP="00FE1320">
      <w:pPr>
        <w:pStyle w:val="af1"/>
        <w:numPr>
          <w:ilvl w:val="0"/>
          <w:numId w:val="16"/>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118.13330.2012 «Общественные здания и сооружения».</w:t>
      </w:r>
    </w:p>
    <w:p w14:paraId="4FD5AF5B" w14:textId="77777777" w:rsidR="00FE1320" w:rsidRPr="00C47CB8" w:rsidRDefault="00FE1320" w:rsidP="00FE1320">
      <w:pPr>
        <w:pStyle w:val="af1"/>
        <w:numPr>
          <w:ilvl w:val="0"/>
          <w:numId w:val="16"/>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88.13330.2014 «Защитные сооружения гражданской обороны».</w:t>
      </w:r>
    </w:p>
    <w:p w14:paraId="53B524E0" w14:textId="77777777" w:rsidR="00FE1320" w:rsidRPr="00C47CB8" w:rsidRDefault="00FE1320" w:rsidP="00FE1320">
      <w:pPr>
        <w:pStyle w:val="af1"/>
        <w:numPr>
          <w:ilvl w:val="0"/>
          <w:numId w:val="16"/>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112.13330.2011 «Пожарная безопасность зданий и сооружений».</w:t>
      </w:r>
    </w:p>
    <w:p w14:paraId="67549803" w14:textId="77777777" w:rsidR="00FE1320" w:rsidRPr="00C47CB8" w:rsidRDefault="00FE1320" w:rsidP="00FE1320">
      <w:pPr>
        <w:pStyle w:val="af1"/>
        <w:numPr>
          <w:ilvl w:val="0"/>
          <w:numId w:val="16"/>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СП 11.13130.2009 «Места дислокации подразделений пожарной охраны. Порядок и методика определения».</w:t>
      </w:r>
    </w:p>
    <w:p w14:paraId="3358A7D9" w14:textId="77777777" w:rsidR="00FE1320" w:rsidRPr="00172808" w:rsidRDefault="00FE1320" w:rsidP="00FE1320">
      <w:pPr>
        <w:pStyle w:val="af1"/>
        <w:numPr>
          <w:ilvl w:val="0"/>
          <w:numId w:val="16"/>
        </w:numPr>
        <w:spacing w:before="0" w:after="0"/>
        <w:jc w:val="both"/>
        <w:rPr>
          <w:rFonts w:ascii="Times New Roman" w:hAnsi="Times New Roman" w:cs="Times New Roman"/>
          <w:sz w:val="26"/>
          <w:szCs w:val="26"/>
          <w:lang w:val="ru-RU"/>
        </w:rPr>
      </w:pPr>
      <w:r w:rsidRPr="00C47CB8">
        <w:rPr>
          <w:rFonts w:ascii="Times New Roman" w:hAnsi="Times New Roman" w:cs="Times New Roman"/>
          <w:sz w:val="26"/>
          <w:szCs w:val="26"/>
          <w:lang w:val="ru-RU"/>
        </w:rPr>
        <w:t>СанПиН 2.2.1/2.1.1.1200-03 «Санитарно-защитные зоны и санитарная классификация предприятий, сооружений и иных объектов».</w:t>
      </w:r>
    </w:p>
    <w:p w14:paraId="39B0D456" w14:textId="77777777" w:rsidR="00FE1320" w:rsidRDefault="00FE1320" w:rsidP="00C361A4">
      <w:pPr>
        <w:pStyle w:val="Standard"/>
        <w:jc w:val="both"/>
        <w:rPr>
          <w:sz w:val="28"/>
          <w:szCs w:val="28"/>
          <w:lang w:val="ru-RU"/>
        </w:rPr>
      </w:pPr>
    </w:p>
    <w:p w14:paraId="4B17F7B6" w14:textId="77777777" w:rsidR="00FE1320" w:rsidRDefault="00FE1320" w:rsidP="00C361A4">
      <w:pPr>
        <w:pStyle w:val="Standard"/>
        <w:jc w:val="both"/>
        <w:rPr>
          <w:sz w:val="28"/>
          <w:szCs w:val="28"/>
          <w:lang w:val="ru-RU"/>
        </w:rPr>
      </w:pPr>
    </w:p>
    <w:p w14:paraId="7E912524" w14:textId="77777777" w:rsidR="00FE1320" w:rsidRDefault="00FE1320" w:rsidP="00C361A4">
      <w:pPr>
        <w:pStyle w:val="Standard"/>
        <w:jc w:val="both"/>
        <w:rPr>
          <w:sz w:val="28"/>
          <w:szCs w:val="28"/>
          <w:lang w:val="ru-RU"/>
        </w:rPr>
      </w:pPr>
    </w:p>
    <w:p w14:paraId="5472F580" w14:textId="77777777" w:rsidR="00FE1320" w:rsidRDefault="00FE1320" w:rsidP="00C361A4">
      <w:pPr>
        <w:pStyle w:val="Standard"/>
        <w:jc w:val="both"/>
        <w:rPr>
          <w:sz w:val="28"/>
          <w:szCs w:val="28"/>
          <w:lang w:val="ru-RU"/>
        </w:rPr>
      </w:pPr>
    </w:p>
    <w:p w14:paraId="2A0F5BF9" w14:textId="77777777" w:rsidR="00FE1320" w:rsidRDefault="00FE1320" w:rsidP="00C361A4">
      <w:pPr>
        <w:pStyle w:val="Standard"/>
        <w:jc w:val="both"/>
        <w:rPr>
          <w:sz w:val="28"/>
          <w:szCs w:val="28"/>
          <w:lang w:val="ru-RU"/>
        </w:rPr>
      </w:pPr>
    </w:p>
    <w:p w14:paraId="0F0E3267" w14:textId="77777777" w:rsidR="00FE1320" w:rsidRDefault="00FE1320" w:rsidP="00C361A4">
      <w:pPr>
        <w:pStyle w:val="Standard"/>
        <w:jc w:val="both"/>
        <w:rPr>
          <w:sz w:val="28"/>
          <w:szCs w:val="28"/>
          <w:lang w:val="ru-RU"/>
        </w:rPr>
      </w:pPr>
    </w:p>
    <w:p w14:paraId="2E7830EB" w14:textId="77777777" w:rsidR="00FE1320" w:rsidRDefault="00FE1320" w:rsidP="00C361A4">
      <w:pPr>
        <w:pStyle w:val="Standard"/>
        <w:jc w:val="both"/>
        <w:rPr>
          <w:sz w:val="28"/>
          <w:szCs w:val="28"/>
          <w:lang w:val="ru-RU"/>
        </w:rPr>
      </w:pPr>
    </w:p>
    <w:p w14:paraId="3163517A" w14:textId="77777777" w:rsidR="00FE1320" w:rsidRDefault="00FE1320" w:rsidP="00C361A4">
      <w:pPr>
        <w:pStyle w:val="Standard"/>
        <w:jc w:val="both"/>
        <w:rPr>
          <w:sz w:val="28"/>
          <w:szCs w:val="28"/>
          <w:lang w:val="ru-RU"/>
        </w:rPr>
      </w:pPr>
    </w:p>
    <w:p w14:paraId="428B5C07" w14:textId="77777777" w:rsidR="00FE1320" w:rsidRPr="006E227A" w:rsidRDefault="00FE1320" w:rsidP="00C361A4">
      <w:pPr>
        <w:pStyle w:val="Standard"/>
        <w:jc w:val="both"/>
        <w:rPr>
          <w:rFonts w:cs="Times New Roman"/>
          <w:b/>
          <w:bCs/>
          <w:sz w:val="28"/>
          <w:szCs w:val="28"/>
          <w:lang w:val="ru-RU"/>
        </w:rPr>
        <w:sectPr w:rsidR="00FE1320" w:rsidRPr="006E227A" w:rsidSect="00FE1320">
          <w:headerReference w:type="default" r:id="rId20"/>
          <w:pgSz w:w="11906" w:h="16838"/>
          <w:pgMar w:top="1134" w:right="567" w:bottom="1134" w:left="1134" w:header="709" w:footer="709" w:gutter="0"/>
          <w:cols w:space="708"/>
          <w:titlePg/>
          <w:docGrid w:linePitch="381"/>
        </w:sectPr>
      </w:pPr>
    </w:p>
    <w:p w14:paraId="11E7315F" w14:textId="31DE4787" w:rsidR="00882133" w:rsidRPr="006E227A" w:rsidRDefault="00882133" w:rsidP="00C361A4">
      <w:pPr>
        <w:pStyle w:val="ConsPlusNormal"/>
        <w:outlineLvl w:val="0"/>
        <w:rPr>
          <w:rFonts w:ascii="PT Astra Serif" w:hAnsi="PT Astra Serif"/>
          <w:szCs w:val="28"/>
        </w:rPr>
      </w:pPr>
    </w:p>
    <w:sectPr w:rsidR="00882133" w:rsidRPr="006E227A" w:rsidSect="00DA5E6C">
      <w:footnotePr>
        <w:numFmt w:val="chicago"/>
      </w:footnotePr>
      <w:pgSz w:w="11906" w:h="16838"/>
      <w:pgMar w:top="567" w:right="60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5F889" w14:textId="77777777" w:rsidR="00544F17" w:rsidRDefault="00544F17" w:rsidP="00A32F8C">
      <w:r>
        <w:separator/>
      </w:r>
    </w:p>
  </w:endnote>
  <w:endnote w:type="continuationSeparator" w:id="0">
    <w:p w14:paraId="78B490FC" w14:textId="77777777" w:rsidR="00544F17" w:rsidRDefault="00544F17" w:rsidP="00A3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7744"/>
      <w:docPartObj>
        <w:docPartGallery w:val="Page Numbers (Bottom of Page)"/>
        <w:docPartUnique/>
      </w:docPartObj>
    </w:sdtPr>
    <w:sdtContent>
      <w:p w14:paraId="6B2BF3DD" w14:textId="77777777" w:rsidR="00FE1320" w:rsidRDefault="00FE1320">
        <w:pPr>
          <w:pStyle w:val="a5"/>
          <w:jc w:val="right"/>
        </w:pPr>
        <w:r>
          <w:fldChar w:fldCharType="begin"/>
        </w:r>
        <w:r>
          <w:instrText xml:space="preserve"> PAGE   \* MERGEFORMAT </w:instrText>
        </w:r>
        <w:r>
          <w:fldChar w:fldCharType="separate"/>
        </w:r>
        <w:r>
          <w:rPr>
            <w:noProof/>
          </w:rPr>
          <w:t>12</w:t>
        </w:r>
        <w:r>
          <w:rPr>
            <w:noProof/>
          </w:rPr>
          <w:fldChar w:fldCharType="end"/>
        </w:r>
      </w:p>
    </w:sdtContent>
  </w:sdt>
  <w:p w14:paraId="103762CB" w14:textId="77777777" w:rsidR="00FE1320" w:rsidRDefault="00FE132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7811"/>
      <w:docPartObj>
        <w:docPartGallery w:val="Page Numbers (Bottom of Page)"/>
        <w:docPartUnique/>
      </w:docPartObj>
    </w:sdtPr>
    <w:sdtContent>
      <w:p w14:paraId="1E9F80D4" w14:textId="77777777" w:rsidR="00FE1320" w:rsidRDefault="00FE1320">
        <w:pPr>
          <w:pStyle w:val="a5"/>
          <w:jc w:val="right"/>
        </w:pPr>
        <w:r>
          <w:t>1</w:t>
        </w:r>
      </w:p>
    </w:sdtContent>
  </w:sdt>
  <w:p w14:paraId="681E01A1" w14:textId="77777777" w:rsidR="00FE1320" w:rsidRDefault="00FE13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AD4BC" w14:textId="77777777" w:rsidR="00544F17" w:rsidRDefault="00544F17" w:rsidP="00A32F8C">
      <w:r>
        <w:separator/>
      </w:r>
    </w:p>
  </w:footnote>
  <w:footnote w:type="continuationSeparator" w:id="0">
    <w:p w14:paraId="4CB466BF" w14:textId="77777777" w:rsidR="00544F17" w:rsidRDefault="00544F17" w:rsidP="00A3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022443"/>
      <w:docPartObj>
        <w:docPartGallery w:val="Page Numbers (Top of Page)"/>
        <w:docPartUnique/>
      </w:docPartObj>
    </w:sdtPr>
    <w:sdtEndPr/>
    <w:sdtContent>
      <w:p w14:paraId="7609144E" w14:textId="77777777" w:rsidR="00A32F8C" w:rsidRDefault="0034779C">
        <w:pPr>
          <w:pStyle w:val="a3"/>
          <w:jc w:val="center"/>
        </w:pPr>
        <w:r>
          <w:fldChar w:fldCharType="begin"/>
        </w:r>
        <w:r w:rsidR="00A32F8C">
          <w:instrText>PAGE   \* MERGEFORMAT</w:instrText>
        </w:r>
        <w:r>
          <w:fldChar w:fldCharType="separate"/>
        </w:r>
        <w:r w:rsidR="00FE1320">
          <w:rPr>
            <w:noProof/>
          </w:rPr>
          <w:t>12</w:t>
        </w:r>
        <w:r>
          <w:fldChar w:fldCharType="end"/>
        </w:r>
      </w:p>
    </w:sdtContent>
  </w:sdt>
  <w:p w14:paraId="555CFC54" w14:textId="77777777" w:rsidR="00A32F8C" w:rsidRDefault="00A32F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6D15C8"/>
    <w:multiLevelType w:val="multilevel"/>
    <w:tmpl w:val="03120EF6"/>
    <w:lvl w:ilvl="0">
      <w:start w:val="8"/>
      <w:numFmt w:val="decimal"/>
      <w:lvlText w:val="%1."/>
      <w:lvlJc w:val="left"/>
      <w:pPr>
        <w:tabs>
          <w:tab w:val="num" w:pos="0"/>
        </w:tabs>
        <w:ind w:left="480" w:hanging="480"/>
      </w:pPr>
      <w:rPr>
        <w:b/>
      </w:r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1B1A590"/>
    <w:multiLevelType w:val="multilevel"/>
    <w:tmpl w:val="5B60D7FC"/>
    <w:lvl w:ilvl="0">
      <w:start w:val="5"/>
      <w:numFmt w:val="decimal"/>
      <w:lvlText w:val="%1."/>
      <w:lvlJc w:val="left"/>
      <w:pPr>
        <w:tabs>
          <w:tab w:val="num" w:pos="0"/>
        </w:tabs>
        <w:ind w:left="480" w:hanging="480"/>
      </w:pPr>
      <w:rPr>
        <w:b/>
      </w:r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B3BB6A31"/>
    <w:multiLevelType w:val="multilevel"/>
    <w:tmpl w:val="A5D8D538"/>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C797CAEF"/>
    <w:multiLevelType w:val="multilevel"/>
    <w:tmpl w:val="D8B402A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E1605527"/>
    <w:multiLevelType w:val="multilevel"/>
    <w:tmpl w:val="988A8CC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E411AC16"/>
    <w:multiLevelType w:val="multilevel"/>
    <w:tmpl w:val="B4FE228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FAEA7B25"/>
    <w:multiLevelType w:val="multilevel"/>
    <w:tmpl w:val="71E4D962"/>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118941E9"/>
    <w:multiLevelType w:val="multilevel"/>
    <w:tmpl w:val="A7528ACA"/>
    <w:lvl w:ilvl="0">
      <w:start w:val="1"/>
      <w:numFmt w:val="decimal"/>
      <w:lvlText w:val="%1)"/>
      <w:lvlJc w:val="left"/>
      <w:pPr>
        <w:tabs>
          <w:tab w:val="num" w:pos="480"/>
        </w:tabs>
        <w:ind w:left="960" w:hanging="480"/>
      </w:pPr>
    </w:lvl>
    <w:lvl w:ilvl="1">
      <w:start w:val="1"/>
      <w:numFmt w:val="decimal"/>
      <w:lvlText w:val="%2)"/>
      <w:lvlJc w:val="left"/>
      <w:pPr>
        <w:tabs>
          <w:tab w:val="num" w:pos="1200"/>
        </w:tabs>
        <w:ind w:left="1680" w:hanging="480"/>
      </w:pPr>
    </w:lvl>
    <w:lvl w:ilvl="2">
      <w:start w:val="1"/>
      <w:numFmt w:val="decimal"/>
      <w:lvlText w:val="%3)"/>
      <w:lvlJc w:val="left"/>
      <w:pPr>
        <w:tabs>
          <w:tab w:val="num" w:pos="1920"/>
        </w:tabs>
        <w:ind w:left="2400" w:hanging="480"/>
      </w:pPr>
    </w:lvl>
    <w:lvl w:ilvl="3">
      <w:start w:val="1"/>
      <w:numFmt w:val="decimal"/>
      <w:lvlText w:val="%4)"/>
      <w:lvlJc w:val="left"/>
      <w:pPr>
        <w:tabs>
          <w:tab w:val="num" w:pos="2640"/>
        </w:tabs>
        <w:ind w:left="3120" w:hanging="480"/>
      </w:pPr>
    </w:lvl>
    <w:lvl w:ilvl="4">
      <w:start w:val="1"/>
      <w:numFmt w:val="decimal"/>
      <w:lvlText w:val="%5)"/>
      <w:lvlJc w:val="left"/>
      <w:pPr>
        <w:tabs>
          <w:tab w:val="num" w:pos="3360"/>
        </w:tabs>
        <w:ind w:left="3840" w:hanging="480"/>
      </w:pPr>
    </w:lvl>
    <w:lvl w:ilvl="5">
      <w:start w:val="1"/>
      <w:numFmt w:val="decimal"/>
      <w:lvlText w:val="%6)"/>
      <w:lvlJc w:val="left"/>
      <w:pPr>
        <w:tabs>
          <w:tab w:val="num" w:pos="4080"/>
        </w:tabs>
        <w:ind w:left="4560" w:hanging="480"/>
      </w:pPr>
    </w:lvl>
    <w:lvl w:ilvl="6">
      <w:start w:val="1"/>
      <w:numFmt w:val="decimal"/>
      <w:lvlText w:val="%7)"/>
      <w:lvlJc w:val="left"/>
      <w:pPr>
        <w:tabs>
          <w:tab w:val="num" w:pos="4800"/>
        </w:tabs>
        <w:ind w:left="5280" w:hanging="480"/>
      </w:pPr>
    </w:lvl>
    <w:lvl w:ilvl="7">
      <w:numFmt w:val="decimal"/>
      <w:lvlText w:val=""/>
      <w:lvlJc w:val="left"/>
    </w:lvl>
    <w:lvl w:ilvl="8">
      <w:numFmt w:val="decimal"/>
      <w:lvlText w:val=""/>
      <w:lvlJc w:val="left"/>
    </w:lvl>
  </w:abstractNum>
  <w:abstractNum w:abstractNumId="8">
    <w:nsid w:val="29CA6E22"/>
    <w:multiLevelType w:val="hybridMultilevel"/>
    <w:tmpl w:val="1E32C4D0"/>
    <w:lvl w:ilvl="0" w:tplc="4BF2F3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30967CB"/>
    <w:multiLevelType w:val="hybridMultilevel"/>
    <w:tmpl w:val="E31C45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75592BE"/>
    <w:multiLevelType w:val="multilevel"/>
    <w:tmpl w:val="CC1CCB5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4D4045A8"/>
    <w:multiLevelType w:val="hybridMultilevel"/>
    <w:tmpl w:val="7DBC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12A3C9"/>
    <w:multiLevelType w:val="multilevel"/>
    <w:tmpl w:val="0F940A1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6F2D5AB3"/>
    <w:multiLevelType w:val="hybridMultilevel"/>
    <w:tmpl w:val="293A0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C47343"/>
    <w:multiLevelType w:val="hybridMultilevel"/>
    <w:tmpl w:val="12FC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3">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4">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5">
    <w:abstractNumId w:val="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7">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8">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9">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
    <w:abstractNumId w:val="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2">
    <w:abstractNumId w:val="9"/>
  </w:num>
  <w:num w:numId="13">
    <w:abstractNumId w:val="8"/>
  </w:num>
  <w:num w:numId="14">
    <w:abstractNumId w:val="13"/>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F55"/>
    <w:rsid w:val="00000F49"/>
    <w:rsid w:val="00010A0F"/>
    <w:rsid w:val="000225DF"/>
    <w:rsid w:val="00033EC1"/>
    <w:rsid w:val="000355A9"/>
    <w:rsid w:val="00035C90"/>
    <w:rsid w:val="00071F92"/>
    <w:rsid w:val="00074E1B"/>
    <w:rsid w:val="000A15FD"/>
    <w:rsid w:val="000A192A"/>
    <w:rsid w:val="000B7A2A"/>
    <w:rsid w:val="000C12D8"/>
    <w:rsid w:val="000D6261"/>
    <w:rsid w:val="000E6DDA"/>
    <w:rsid w:val="001004A4"/>
    <w:rsid w:val="00102CFE"/>
    <w:rsid w:val="001325A6"/>
    <w:rsid w:val="0013288C"/>
    <w:rsid w:val="001334EC"/>
    <w:rsid w:val="001340BB"/>
    <w:rsid w:val="0013452E"/>
    <w:rsid w:val="00145729"/>
    <w:rsid w:val="0015491E"/>
    <w:rsid w:val="0015777D"/>
    <w:rsid w:val="00167C32"/>
    <w:rsid w:val="001935D1"/>
    <w:rsid w:val="0019719E"/>
    <w:rsid w:val="001B1C88"/>
    <w:rsid w:val="001C5F55"/>
    <w:rsid w:val="001D20F3"/>
    <w:rsid w:val="001D764C"/>
    <w:rsid w:val="001F1864"/>
    <w:rsid w:val="001F680A"/>
    <w:rsid w:val="002034E7"/>
    <w:rsid w:val="00214DF3"/>
    <w:rsid w:val="0022077D"/>
    <w:rsid w:val="00223EE5"/>
    <w:rsid w:val="00224EBF"/>
    <w:rsid w:val="00232958"/>
    <w:rsid w:val="00237B83"/>
    <w:rsid w:val="00240CA2"/>
    <w:rsid w:val="00252AD9"/>
    <w:rsid w:val="00254365"/>
    <w:rsid w:val="00255B41"/>
    <w:rsid w:val="002605F6"/>
    <w:rsid w:val="00271F68"/>
    <w:rsid w:val="0028340A"/>
    <w:rsid w:val="00291074"/>
    <w:rsid w:val="00294915"/>
    <w:rsid w:val="00296CC0"/>
    <w:rsid w:val="002A032D"/>
    <w:rsid w:val="002A36F6"/>
    <w:rsid w:val="002A6BF8"/>
    <w:rsid w:val="002B41C5"/>
    <w:rsid w:val="002B7568"/>
    <w:rsid w:val="002F5DC1"/>
    <w:rsid w:val="00300374"/>
    <w:rsid w:val="00312707"/>
    <w:rsid w:val="00314C61"/>
    <w:rsid w:val="00337307"/>
    <w:rsid w:val="0034779C"/>
    <w:rsid w:val="00355DFA"/>
    <w:rsid w:val="00356D5E"/>
    <w:rsid w:val="00361487"/>
    <w:rsid w:val="003618E3"/>
    <w:rsid w:val="00367317"/>
    <w:rsid w:val="00367D50"/>
    <w:rsid w:val="003772ED"/>
    <w:rsid w:val="00383B9E"/>
    <w:rsid w:val="00391056"/>
    <w:rsid w:val="003951F2"/>
    <w:rsid w:val="00395CCC"/>
    <w:rsid w:val="003A27F8"/>
    <w:rsid w:val="003A4258"/>
    <w:rsid w:val="003B3F68"/>
    <w:rsid w:val="003C028F"/>
    <w:rsid w:val="003C121A"/>
    <w:rsid w:val="003C3E76"/>
    <w:rsid w:val="003C53B3"/>
    <w:rsid w:val="003C6A3A"/>
    <w:rsid w:val="003D0985"/>
    <w:rsid w:val="003D5CBD"/>
    <w:rsid w:val="003E52D6"/>
    <w:rsid w:val="003E62B1"/>
    <w:rsid w:val="003E74EB"/>
    <w:rsid w:val="003F3BDC"/>
    <w:rsid w:val="003F42A2"/>
    <w:rsid w:val="003F4EAD"/>
    <w:rsid w:val="00412501"/>
    <w:rsid w:val="00421774"/>
    <w:rsid w:val="004463C6"/>
    <w:rsid w:val="004476DE"/>
    <w:rsid w:val="00452F3D"/>
    <w:rsid w:val="004670C5"/>
    <w:rsid w:val="00474569"/>
    <w:rsid w:val="00482378"/>
    <w:rsid w:val="0048462F"/>
    <w:rsid w:val="004920B4"/>
    <w:rsid w:val="00492DC5"/>
    <w:rsid w:val="004A3FF9"/>
    <w:rsid w:val="004D3A60"/>
    <w:rsid w:val="004E3235"/>
    <w:rsid w:val="00500FC8"/>
    <w:rsid w:val="00507BF4"/>
    <w:rsid w:val="00511290"/>
    <w:rsid w:val="0051438D"/>
    <w:rsid w:val="005153AD"/>
    <w:rsid w:val="0052096C"/>
    <w:rsid w:val="00525614"/>
    <w:rsid w:val="0053215A"/>
    <w:rsid w:val="00544F17"/>
    <w:rsid w:val="00545B10"/>
    <w:rsid w:val="00545E7F"/>
    <w:rsid w:val="005513F8"/>
    <w:rsid w:val="00554C5B"/>
    <w:rsid w:val="00554EF9"/>
    <w:rsid w:val="00556BCB"/>
    <w:rsid w:val="005672A0"/>
    <w:rsid w:val="00570BAB"/>
    <w:rsid w:val="005714B7"/>
    <w:rsid w:val="00581AA1"/>
    <w:rsid w:val="005856B2"/>
    <w:rsid w:val="005A578E"/>
    <w:rsid w:val="005A604F"/>
    <w:rsid w:val="005B0D20"/>
    <w:rsid w:val="005B53B9"/>
    <w:rsid w:val="005C1CE4"/>
    <w:rsid w:val="005D085B"/>
    <w:rsid w:val="005D139B"/>
    <w:rsid w:val="005D566C"/>
    <w:rsid w:val="005D7F08"/>
    <w:rsid w:val="005E1511"/>
    <w:rsid w:val="005E40DB"/>
    <w:rsid w:val="006022C6"/>
    <w:rsid w:val="00606B4F"/>
    <w:rsid w:val="006208AF"/>
    <w:rsid w:val="00631665"/>
    <w:rsid w:val="00652ADF"/>
    <w:rsid w:val="00654023"/>
    <w:rsid w:val="006668E0"/>
    <w:rsid w:val="00670CF4"/>
    <w:rsid w:val="00675453"/>
    <w:rsid w:val="00687B8E"/>
    <w:rsid w:val="006A063A"/>
    <w:rsid w:val="006A6269"/>
    <w:rsid w:val="006B489E"/>
    <w:rsid w:val="006C0328"/>
    <w:rsid w:val="006C04F0"/>
    <w:rsid w:val="006C2F78"/>
    <w:rsid w:val="006E227A"/>
    <w:rsid w:val="006E79CE"/>
    <w:rsid w:val="006F7DA2"/>
    <w:rsid w:val="007004E4"/>
    <w:rsid w:val="0070674E"/>
    <w:rsid w:val="00714B8F"/>
    <w:rsid w:val="00717701"/>
    <w:rsid w:val="00725979"/>
    <w:rsid w:val="00731540"/>
    <w:rsid w:val="00731670"/>
    <w:rsid w:val="0074272A"/>
    <w:rsid w:val="00752607"/>
    <w:rsid w:val="00760BBE"/>
    <w:rsid w:val="00763345"/>
    <w:rsid w:val="00772DE6"/>
    <w:rsid w:val="007857FC"/>
    <w:rsid w:val="00787996"/>
    <w:rsid w:val="0079123A"/>
    <w:rsid w:val="00791936"/>
    <w:rsid w:val="00797C17"/>
    <w:rsid w:val="007B5D36"/>
    <w:rsid w:val="007B6EAA"/>
    <w:rsid w:val="007B749C"/>
    <w:rsid w:val="007C2F94"/>
    <w:rsid w:val="007D0521"/>
    <w:rsid w:val="007D5710"/>
    <w:rsid w:val="007D5D11"/>
    <w:rsid w:val="007E19D2"/>
    <w:rsid w:val="007F0F23"/>
    <w:rsid w:val="007F25BE"/>
    <w:rsid w:val="00802DAD"/>
    <w:rsid w:val="008071E4"/>
    <w:rsid w:val="008126B3"/>
    <w:rsid w:val="0081344B"/>
    <w:rsid w:val="00814CE5"/>
    <w:rsid w:val="008163FB"/>
    <w:rsid w:val="00820188"/>
    <w:rsid w:val="00822880"/>
    <w:rsid w:val="0083480E"/>
    <w:rsid w:val="00837BA7"/>
    <w:rsid w:val="008406A5"/>
    <w:rsid w:val="00842062"/>
    <w:rsid w:val="00845349"/>
    <w:rsid w:val="00852420"/>
    <w:rsid w:val="00855C33"/>
    <w:rsid w:val="00862CE2"/>
    <w:rsid w:val="008661F6"/>
    <w:rsid w:val="00873233"/>
    <w:rsid w:val="00875B64"/>
    <w:rsid w:val="00877D15"/>
    <w:rsid w:val="00882133"/>
    <w:rsid w:val="00890247"/>
    <w:rsid w:val="00891581"/>
    <w:rsid w:val="00893108"/>
    <w:rsid w:val="00895D59"/>
    <w:rsid w:val="00896754"/>
    <w:rsid w:val="008A1448"/>
    <w:rsid w:val="008A757B"/>
    <w:rsid w:val="008B07B5"/>
    <w:rsid w:val="008C0ECE"/>
    <w:rsid w:val="008C1DD9"/>
    <w:rsid w:val="008C75CA"/>
    <w:rsid w:val="008D0B49"/>
    <w:rsid w:val="008F578D"/>
    <w:rsid w:val="00904937"/>
    <w:rsid w:val="00912512"/>
    <w:rsid w:val="00917760"/>
    <w:rsid w:val="0091796C"/>
    <w:rsid w:val="00927B79"/>
    <w:rsid w:val="00927B89"/>
    <w:rsid w:val="009306BB"/>
    <w:rsid w:val="00931036"/>
    <w:rsid w:val="009455B9"/>
    <w:rsid w:val="00945D1E"/>
    <w:rsid w:val="009535BC"/>
    <w:rsid w:val="00954C6E"/>
    <w:rsid w:val="00992E94"/>
    <w:rsid w:val="00993E60"/>
    <w:rsid w:val="009A324A"/>
    <w:rsid w:val="009A6772"/>
    <w:rsid w:val="009C0454"/>
    <w:rsid w:val="009E27F4"/>
    <w:rsid w:val="009F11FE"/>
    <w:rsid w:val="009F3430"/>
    <w:rsid w:val="009F6B63"/>
    <w:rsid w:val="009F6EF9"/>
    <w:rsid w:val="00A007B4"/>
    <w:rsid w:val="00A01E16"/>
    <w:rsid w:val="00A01F4D"/>
    <w:rsid w:val="00A168DC"/>
    <w:rsid w:val="00A30741"/>
    <w:rsid w:val="00A30E2B"/>
    <w:rsid w:val="00A32F8C"/>
    <w:rsid w:val="00A37467"/>
    <w:rsid w:val="00A4726E"/>
    <w:rsid w:val="00A47307"/>
    <w:rsid w:val="00A5449E"/>
    <w:rsid w:val="00A621EB"/>
    <w:rsid w:val="00A64103"/>
    <w:rsid w:val="00A70EAF"/>
    <w:rsid w:val="00A74C5D"/>
    <w:rsid w:val="00A7796C"/>
    <w:rsid w:val="00A83442"/>
    <w:rsid w:val="00A87926"/>
    <w:rsid w:val="00AB4762"/>
    <w:rsid w:val="00AC30A2"/>
    <w:rsid w:val="00AC6B39"/>
    <w:rsid w:val="00AD2B23"/>
    <w:rsid w:val="00AE00CA"/>
    <w:rsid w:val="00AE259C"/>
    <w:rsid w:val="00AE396A"/>
    <w:rsid w:val="00AE4227"/>
    <w:rsid w:val="00B13301"/>
    <w:rsid w:val="00B16E96"/>
    <w:rsid w:val="00B24EBE"/>
    <w:rsid w:val="00B366A9"/>
    <w:rsid w:val="00B4788E"/>
    <w:rsid w:val="00B54E0E"/>
    <w:rsid w:val="00B60284"/>
    <w:rsid w:val="00B607A5"/>
    <w:rsid w:val="00B709C6"/>
    <w:rsid w:val="00B71F04"/>
    <w:rsid w:val="00B72639"/>
    <w:rsid w:val="00B7354B"/>
    <w:rsid w:val="00B738D6"/>
    <w:rsid w:val="00B952E2"/>
    <w:rsid w:val="00BC1611"/>
    <w:rsid w:val="00BD01EB"/>
    <w:rsid w:val="00BD3F07"/>
    <w:rsid w:val="00BE7748"/>
    <w:rsid w:val="00BF56E9"/>
    <w:rsid w:val="00C01A88"/>
    <w:rsid w:val="00C02A2A"/>
    <w:rsid w:val="00C14141"/>
    <w:rsid w:val="00C27C9B"/>
    <w:rsid w:val="00C30C68"/>
    <w:rsid w:val="00C30F35"/>
    <w:rsid w:val="00C35513"/>
    <w:rsid w:val="00C361A4"/>
    <w:rsid w:val="00C441AA"/>
    <w:rsid w:val="00C54B22"/>
    <w:rsid w:val="00C65013"/>
    <w:rsid w:val="00C71AB1"/>
    <w:rsid w:val="00C73139"/>
    <w:rsid w:val="00C752E0"/>
    <w:rsid w:val="00C7744F"/>
    <w:rsid w:val="00C77649"/>
    <w:rsid w:val="00C85917"/>
    <w:rsid w:val="00C901B9"/>
    <w:rsid w:val="00C92D05"/>
    <w:rsid w:val="00C92D21"/>
    <w:rsid w:val="00C972B6"/>
    <w:rsid w:val="00C97A81"/>
    <w:rsid w:val="00CA2904"/>
    <w:rsid w:val="00CA657B"/>
    <w:rsid w:val="00CB6B6B"/>
    <w:rsid w:val="00CC0190"/>
    <w:rsid w:val="00CC19EF"/>
    <w:rsid w:val="00CC295A"/>
    <w:rsid w:val="00CC2BB2"/>
    <w:rsid w:val="00CD098E"/>
    <w:rsid w:val="00CD0BB7"/>
    <w:rsid w:val="00CE4F0E"/>
    <w:rsid w:val="00CE7524"/>
    <w:rsid w:val="00CF75D8"/>
    <w:rsid w:val="00D155D7"/>
    <w:rsid w:val="00D227E9"/>
    <w:rsid w:val="00D27D08"/>
    <w:rsid w:val="00D3537F"/>
    <w:rsid w:val="00D4004C"/>
    <w:rsid w:val="00D432D1"/>
    <w:rsid w:val="00D52CF3"/>
    <w:rsid w:val="00D53D31"/>
    <w:rsid w:val="00D53F48"/>
    <w:rsid w:val="00D5462D"/>
    <w:rsid w:val="00D64E3A"/>
    <w:rsid w:val="00D70A36"/>
    <w:rsid w:val="00D721F5"/>
    <w:rsid w:val="00D7656F"/>
    <w:rsid w:val="00DA0606"/>
    <w:rsid w:val="00DA10F7"/>
    <w:rsid w:val="00DA2CEF"/>
    <w:rsid w:val="00DA5E6C"/>
    <w:rsid w:val="00DB01CA"/>
    <w:rsid w:val="00DB243B"/>
    <w:rsid w:val="00DB3467"/>
    <w:rsid w:val="00DC3F47"/>
    <w:rsid w:val="00DC5AA6"/>
    <w:rsid w:val="00DD58BC"/>
    <w:rsid w:val="00DE2792"/>
    <w:rsid w:val="00DE676C"/>
    <w:rsid w:val="00E01026"/>
    <w:rsid w:val="00E178C0"/>
    <w:rsid w:val="00E21E53"/>
    <w:rsid w:val="00E27B77"/>
    <w:rsid w:val="00E30831"/>
    <w:rsid w:val="00E40421"/>
    <w:rsid w:val="00E46844"/>
    <w:rsid w:val="00E47F5B"/>
    <w:rsid w:val="00E76E12"/>
    <w:rsid w:val="00E803F3"/>
    <w:rsid w:val="00E83732"/>
    <w:rsid w:val="00E84789"/>
    <w:rsid w:val="00E847A8"/>
    <w:rsid w:val="00E876C3"/>
    <w:rsid w:val="00E912EA"/>
    <w:rsid w:val="00EA4788"/>
    <w:rsid w:val="00EB138B"/>
    <w:rsid w:val="00EB27BC"/>
    <w:rsid w:val="00EC018F"/>
    <w:rsid w:val="00EC6464"/>
    <w:rsid w:val="00ED0024"/>
    <w:rsid w:val="00ED2D10"/>
    <w:rsid w:val="00EE42A7"/>
    <w:rsid w:val="00EE7FD8"/>
    <w:rsid w:val="00EF342F"/>
    <w:rsid w:val="00EF41C9"/>
    <w:rsid w:val="00F04D46"/>
    <w:rsid w:val="00F11067"/>
    <w:rsid w:val="00F169BF"/>
    <w:rsid w:val="00F20977"/>
    <w:rsid w:val="00F24965"/>
    <w:rsid w:val="00F25BFB"/>
    <w:rsid w:val="00F32A2B"/>
    <w:rsid w:val="00F40A7E"/>
    <w:rsid w:val="00F455E0"/>
    <w:rsid w:val="00F50AB7"/>
    <w:rsid w:val="00F51BC4"/>
    <w:rsid w:val="00F62EC5"/>
    <w:rsid w:val="00F64CBF"/>
    <w:rsid w:val="00F71AAB"/>
    <w:rsid w:val="00F747DB"/>
    <w:rsid w:val="00F751ED"/>
    <w:rsid w:val="00F7532E"/>
    <w:rsid w:val="00F9045A"/>
    <w:rsid w:val="00FC2FA5"/>
    <w:rsid w:val="00FC6188"/>
    <w:rsid w:val="00FD25DB"/>
    <w:rsid w:val="00FD327B"/>
    <w:rsid w:val="00FE005B"/>
    <w:rsid w:val="00FE1320"/>
    <w:rsid w:val="00FE6C83"/>
    <w:rsid w:val="00FE6C86"/>
    <w:rsid w:val="00FE7FEB"/>
    <w:rsid w:val="00FF2E9A"/>
    <w:rsid w:val="00FF45DE"/>
    <w:rsid w:val="00FF5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DF"/>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32F8C"/>
    <w:pPr>
      <w:tabs>
        <w:tab w:val="center" w:pos="4677"/>
        <w:tab w:val="right" w:pos="9355"/>
      </w:tabs>
    </w:pPr>
  </w:style>
  <w:style w:type="character" w:customStyle="1" w:styleId="a4">
    <w:name w:val="Верхний колонтитул Знак"/>
    <w:basedOn w:val="a0"/>
    <w:link w:val="a3"/>
    <w:uiPriority w:val="99"/>
    <w:rsid w:val="00A32F8C"/>
    <w:rPr>
      <w:rFonts w:ascii="Times New Roman" w:hAnsi="Times New Roman"/>
      <w:sz w:val="28"/>
    </w:rPr>
  </w:style>
  <w:style w:type="paragraph" w:styleId="a5">
    <w:name w:val="footer"/>
    <w:basedOn w:val="a"/>
    <w:link w:val="a6"/>
    <w:uiPriority w:val="99"/>
    <w:unhideWhenUsed/>
    <w:rsid w:val="00A32F8C"/>
    <w:pPr>
      <w:tabs>
        <w:tab w:val="center" w:pos="4677"/>
        <w:tab w:val="right" w:pos="9355"/>
      </w:tabs>
    </w:pPr>
  </w:style>
  <w:style w:type="character" w:customStyle="1" w:styleId="a6">
    <w:name w:val="Нижний колонтитул Знак"/>
    <w:basedOn w:val="a0"/>
    <w:link w:val="a5"/>
    <w:uiPriority w:val="99"/>
    <w:rsid w:val="00A32F8C"/>
    <w:rPr>
      <w:rFonts w:ascii="Times New Roman" w:hAnsi="Times New Roman"/>
      <w:sz w:val="28"/>
    </w:rPr>
  </w:style>
  <w:style w:type="character" w:styleId="a7">
    <w:name w:val="Hyperlink"/>
    <w:basedOn w:val="a0"/>
    <w:rsid w:val="002A6BF8"/>
    <w:rPr>
      <w:color w:val="0000FF"/>
      <w:u w:val="single"/>
    </w:rPr>
  </w:style>
  <w:style w:type="paragraph" w:styleId="a8">
    <w:name w:val="Balloon Text"/>
    <w:basedOn w:val="a"/>
    <w:link w:val="a9"/>
    <w:uiPriority w:val="99"/>
    <w:semiHidden/>
    <w:unhideWhenUsed/>
    <w:rsid w:val="00CC0190"/>
    <w:rPr>
      <w:rFonts w:ascii="Tahoma" w:hAnsi="Tahoma" w:cs="Tahoma"/>
      <w:sz w:val="16"/>
      <w:szCs w:val="16"/>
    </w:rPr>
  </w:style>
  <w:style w:type="character" w:customStyle="1" w:styleId="a9">
    <w:name w:val="Текст выноски Знак"/>
    <w:basedOn w:val="a0"/>
    <w:link w:val="a8"/>
    <w:uiPriority w:val="99"/>
    <w:semiHidden/>
    <w:rsid w:val="00CC0190"/>
    <w:rPr>
      <w:rFonts w:ascii="Tahoma" w:hAnsi="Tahoma" w:cs="Tahoma"/>
      <w:sz w:val="16"/>
      <w:szCs w:val="16"/>
    </w:rPr>
  </w:style>
  <w:style w:type="paragraph" w:styleId="aa">
    <w:name w:val="Normal (Web)"/>
    <w:basedOn w:val="a"/>
    <w:uiPriority w:val="99"/>
    <w:semiHidden/>
    <w:unhideWhenUsed/>
    <w:rsid w:val="004E3235"/>
    <w:pPr>
      <w:spacing w:before="100" w:beforeAutospacing="1" w:after="119"/>
      <w:jc w:val="left"/>
    </w:pPr>
    <w:rPr>
      <w:rFonts w:eastAsia="Times New Roman" w:cs="Times New Roman"/>
      <w:sz w:val="24"/>
      <w:szCs w:val="24"/>
      <w:lang w:eastAsia="ru-RU"/>
    </w:rPr>
  </w:style>
  <w:style w:type="paragraph" w:styleId="ab">
    <w:name w:val="No Spacing"/>
    <w:uiPriority w:val="1"/>
    <w:qFormat/>
    <w:rsid w:val="004E3235"/>
    <w:pPr>
      <w:spacing w:after="0" w:line="240" w:lineRule="auto"/>
      <w:jc w:val="both"/>
    </w:pPr>
    <w:rPr>
      <w:rFonts w:ascii="Times New Roman" w:hAnsi="Times New Roman"/>
      <w:sz w:val="28"/>
    </w:rPr>
  </w:style>
  <w:style w:type="paragraph" w:styleId="ac">
    <w:name w:val="List Paragraph"/>
    <w:basedOn w:val="a"/>
    <w:uiPriority w:val="34"/>
    <w:qFormat/>
    <w:rsid w:val="00D155D7"/>
    <w:pPr>
      <w:ind w:left="720"/>
      <w:contextualSpacing/>
    </w:pPr>
  </w:style>
  <w:style w:type="paragraph" w:styleId="ad">
    <w:name w:val="footnote text"/>
    <w:basedOn w:val="a"/>
    <w:link w:val="ae"/>
    <w:uiPriority w:val="99"/>
    <w:unhideWhenUsed/>
    <w:rsid w:val="00B24EBE"/>
    <w:rPr>
      <w:sz w:val="20"/>
      <w:szCs w:val="20"/>
    </w:rPr>
  </w:style>
  <w:style w:type="character" w:customStyle="1" w:styleId="ae">
    <w:name w:val="Текст сноски Знак"/>
    <w:basedOn w:val="a0"/>
    <w:link w:val="ad"/>
    <w:uiPriority w:val="99"/>
    <w:rsid w:val="00B24EBE"/>
    <w:rPr>
      <w:rFonts w:ascii="Times New Roman" w:hAnsi="Times New Roman"/>
      <w:sz w:val="20"/>
      <w:szCs w:val="20"/>
    </w:rPr>
  </w:style>
  <w:style w:type="character" w:styleId="af">
    <w:name w:val="footnote reference"/>
    <w:basedOn w:val="a0"/>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table" w:styleId="af0">
    <w:name w:val="Table Grid"/>
    <w:basedOn w:val="a1"/>
    <w:rsid w:val="00FE132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qFormat/>
    <w:rsid w:val="00FE1320"/>
    <w:pPr>
      <w:spacing w:before="180" w:after="180"/>
      <w:jc w:val="left"/>
    </w:pPr>
    <w:rPr>
      <w:rFonts w:asciiTheme="minorHAnsi" w:hAnsiTheme="minorHAnsi"/>
      <w:sz w:val="24"/>
      <w:szCs w:val="24"/>
      <w:lang w:val="en-US"/>
    </w:rPr>
  </w:style>
  <w:style w:type="character" w:customStyle="1" w:styleId="af2">
    <w:name w:val="Основной текст Знак"/>
    <w:basedOn w:val="a0"/>
    <w:link w:val="af1"/>
    <w:rsid w:val="00FE1320"/>
    <w:rPr>
      <w:sz w:val="24"/>
      <w:szCs w:val="24"/>
      <w:lang w:val="en-US"/>
    </w:rPr>
  </w:style>
  <w:style w:type="paragraph" w:customStyle="1" w:styleId="FirstParagraph">
    <w:name w:val="First Paragraph"/>
    <w:basedOn w:val="af1"/>
    <w:next w:val="af1"/>
    <w:qFormat/>
    <w:rsid w:val="00FE1320"/>
  </w:style>
  <w:style w:type="paragraph" w:customStyle="1" w:styleId="Compact">
    <w:name w:val="Compact"/>
    <w:basedOn w:val="af1"/>
    <w:qFormat/>
    <w:rsid w:val="00FE1320"/>
    <w:pPr>
      <w:spacing w:before="36" w:after="36"/>
    </w:pPr>
  </w:style>
  <w:style w:type="paragraph" w:customStyle="1" w:styleId="01">
    <w:name w:val="01 обычный текст"/>
    <w:link w:val="010"/>
    <w:qFormat/>
    <w:rsid w:val="00FE1320"/>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FE1320"/>
    <w:rPr>
      <w:rFonts w:ascii="Times New Roman" w:hAnsi="Times New Roman" w:cs="Times New Roman"/>
      <w:bCs/>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DF"/>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5F5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C5F5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1C5F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32F8C"/>
    <w:pPr>
      <w:tabs>
        <w:tab w:val="center" w:pos="4677"/>
        <w:tab w:val="right" w:pos="9355"/>
      </w:tabs>
    </w:pPr>
  </w:style>
  <w:style w:type="character" w:customStyle="1" w:styleId="a4">
    <w:name w:val="Верхний колонтитул Знак"/>
    <w:basedOn w:val="a0"/>
    <w:link w:val="a3"/>
    <w:uiPriority w:val="99"/>
    <w:rsid w:val="00A32F8C"/>
    <w:rPr>
      <w:rFonts w:ascii="Times New Roman" w:hAnsi="Times New Roman"/>
      <w:sz w:val="28"/>
    </w:rPr>
  </w:style>
  <w:style w:type="paragraph" w:styleId="a5">
    <w:name w:val="footer"/>
    <w:basedOn w:val="a"/>
    <w:link w:val="a6"/>
    <w:uiPriority w:val="99"/>
    <w:unhideWhenUsed/>
    <w:rsid w:val="00A32F8C"/>
    <w:pPr>
      <w:tabs>
        <w:tab w:val="center" w:pos="4677"/>
        <w:tab w:val="right" w:pos="9355"/>
      </w:tabs>
    </w:pPr>
  </w:style>
  <w:style w:type="character" w:customStyle="1" w:styleId="a6">
    <w:name w:val="Нижний колонтитул Знак"/>
    <w:basedOn w:val="a0"/>
    <w:link w:val="a5"/>
    <w:uiPriority w:val="99"/>
    <w:rsid w:val="00A32F8C"/>
    <w:rPr>
      <w:rFonts w:ascii="Times New Roman" w:hAnsi="Times New Roman"/>
      <w:sz w:val="28"/>
    </w:rPr>
  </w:style>
  <w:style w:type="character" w:styleId="a7">
    <w:name w:val="Hyperlink"/>
    <w:basedOn w:val="a0"/>
    <w:rsid w:val="002A6BF8"/>
    <w:rPr>
      <w:color w:val="0000FF"/>
      <w:u w:val="single"/>
    </w:rPr>
  </w:style>
  <w:style w:type="paragraph" w:styleId="a8">
    <w:name w:val="Balloon Text"/>
    <w:basedOn w:val="a"/>
    <w:link w:val="a9"/>
    <w:uiPriority w:val="99"/>
    <w:semiHidden/>
    <w:unhideWhenUsed/>
    <w:rsid w:val="00CC0190"/>
    <w:rPr>
      <w:rFonts w:ascii="Tahoma" w:hAnsi="Tahoma" w:cs="Tahoma"/>
      <w:sz w:val="16"/>
      <w:szCs w:val="16"/>
    </w:rPr>
  </w:style>
  <w:style w:type="character" w:customStyle="1" w:styleId="a9">
    <w:name w:val="Текст выноски Знак"/>
    <w:basedOn w:val="a0"/>
    <w:link w:val="a8"/>
    <w:uiPriority w:val="99"/>
    <w:semiHidden/>
    <w:rsid w:val="00CC0190"/>
    <w:rPr>
      <w:rFonts w:ascii="Tahoma" w:hAnsi="Tahoma" w:cs="Tahoma"/>
      <w:sz w:val="16"/>
      <w:szCs w:val="16"/>
    </w:rPr>
  </w:style>
  <w:style w:type="paragraph" w:styleId="aa">
    <w:name w:val="Normal (Web)"/>
    <w:basedOn w:val="a"/>
    <w:uiPriority w:val="99"/>
    <w:semiHidden/>
    <w:unhideWhenUsed/>
    <w:rsid w:val="004E3235"/>
    <w:pPr>
      <w:spacing w:before="100" w:beforeAutospacing="1" w:after="119"/>
      <w:jc w:val="left"/>
    </w:pPr>
    <w:rPr>
      <w:rFonts w:eastAsia="Times New Roman" w:cs="Times New Roman"/>
      <w:sz w:val="24"/>
      <w:szCs w:val="24"/>
      <w:lang w:eastAsia="ru-RU"/>
    </w:rPr>
  </w:style>
  <w:style w:type="paragraph" w:styleId="ab">
    <w:name w:val="No Spacing"/>
    <w:uiPriority w:val="1"/>
    <w:qFormat/>
    <w:rsid w:val="004E3235"/>
    <w:pPr>
      <w:spacing w:after="0" w:line="240" w:lineRule="auto"/>
      <w:jc w:val="both"/>
    </w:pPr>
    <w:rPr>
      <w:rFonts w:ascii="Times New Roman" w:hAnsi="Times New Roman"/>
      <w:sz w:val="28"/>
    </w:rPr>
  </w:style>
  <w:style w:type="paragraph" w:styleId="ac">
    <w:name w:val="List Paragraph"/>
    <w:basedOn w:val="a"/>
    <w:uiPriority w:val="34"/>
    <w:qFormat/>
    <w:rsid w:val="00D155D7"/>
    <w:pPr>
      <w:ind w:left="720"/>
      <w:contextualSpacing/>
    </w:pPr>
  </w:style>
  <w:style w:type="paragraph" w:styleId="ad">
    <w:name w:val="footnote text"/>
    <w:basedOn w:val="a"/>
    <w:link w:val="ae"/>
    <w:uiPriority w:val="99"/>
    <w:unhideWhenUsed/>
    <w:rsid w:val="00B24EBE"/>
    <w:rPr>
      <w:sz w:val="20"/>
      <w:szCs w:val="20"/>
    </w:rPr>
  </w:style>
  <w:style w:type="character" w:customStyle="1" w:styleId="ae">
    <w:name w:val="Текст сноски Знак"/>
    <w:basedOn w:val="a0"/>
    <w:link w:val="ad"/>
    <w:uiPriority w:val="99"/>
    <w:rsid w:val="00B24EBE"/>
    <w:rPr>
      <w:rFonts w:ascii="Times New Roman" w:hAnsi="Times New Roman"/>
      <w:sz w:val="20"/>
      <w:szCs w:val="20"/>
    </w:rPr>
  </w:style>
  <w:style w:type="character" w:styleId="af">
    <w:name w:val="footnote reference"/>
    <w:basedOn w:val="a0"/>
    <w:uiPriority w:val="99"/>
    <w:semiHidden/>
    <w:unhideWhenUsed/>
    <w:rsid w:val="00B24EBE"/>
    <w:rPr>
      <w:vertAlign w:val="superscript"/>
    </w:rPr>
  </w:style>
  <w:style w:type="paragraph" w:customStyle="1" w:styleId="Standard">
    <w:name w:val="Standard"/>
    <w:uiPriority w:val="99"/>
    <w:rsid w:val="00C27C9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table" w:styleId="af0">
    <w:name w:val="Table Grid"/>
    <w:basedOn w:val="a1"/>
    <w:rsid w:val="00FE132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qFormat/>
    <w:rsid w:val="00FE1320"/>
    <w:pPr>
      <w:spacing w:before="180" w:after="180"/>
      <w:jc w:val="left"/>
    </w:pPr>
    <w:rPr>
      <w:rFonts w:asciiTheme="minorHAnsi" w:hAnsiTheme="minorHAnsi"/>
      <w:sz w:val="24"/>
      <w:szCs w:val="24"/>
      <w:lang w:val="en-US"/>
    </w:rPr>
  </w:style>
  <w:style w:type="character" w:customStyle="1" w:styleId="af2">
    <w:name w:val="Основной текст Знак"/>
    <w:basedOn w:val="a0"/>
    <w:link w:val="af1"/>
    <w:rsid w:val="00FE1320"/>
    <w:rPr>
      <w:sz w:val="24"/>
      <w:szCs w:val="24"/>
      <w:lang w:val="en-US"/>
    </w:rPr>
  </w:style>
  <w:style w:type="paragraph" w:customStyle="1" w:styleId="FirstParagraph">
    <w:name w:val="First Paragraph"/>
    <w:basedOn w:val="af1"/>
    <w:next w:val="af1"/>
    <w:qFormat/>
    <w:rsid w:val="00FE1320"/>
  </w:style>
  <w:style w:type="paragraph" w:customStyle="1" w:styleId="Compact">
    <w:name w:val="Compact"/>
    <w:basedOn w:val="af1"/>
    <w:qFormat/>
    <w:rsid w:val="00FE1320"/>
    <w:pPr>
      <w:spacing w:before="36" w:after="36"/>
    </w:pPr>
  </w:style>
  <w:style w:type="paragraph" w:customStyle="1" w:styleId="01">
    <w:name w:val="01 обычный текст"/>
    <w:link w:val="010"/>
    <w:qFormat/>
    <w:rsid w:val="00FE1320"/>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FE1320"/>
    <w:rPr>
      <w:rFonts w:ascii="Times New Roman" w:hAnsi="Times New Roman" w:cs="Times New Roman"/>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FE169889808420E7FC617377FC27CF74EF61664ECB323952091522B7A959F3353FCC1D1AC3A24A095F0E4ED4BT9i7K" TargetMode="External"/><Relationship Id="rId18" Type="http://schemas.openxmlformats.org/officeDocument/2006/relationships/hyperlink" Target="consultantplus://offline/ref=AFE169889808420E7FC617377FC27CF749FF1F66EEB123952091522B7A959F3353FCC1D1AC3A24A095F0E4ED4BT9i7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FE169889808420E7FC617377FC27CF74EF81F67EBB623952091522B7A959F3353FCC1D1AC3A24A095F0E4ED4BT9i7K" TargetMode="External"/><Relationship Id="rId17" Type="http://schemas.openxmlformats.org/officeDocument/2006/relationships/hyperlink" Target="consultantplus://offline/ref=AFE169889808420E7FC617377FC27CF74EF81F67EBB623952091522B7A959F3353FCC1D1AC3A24A095F0E4ED4BT9i7K" TargetMode="External"/><Relationship Id="rId2" Type="http://schemas.openxmlformats.org/officeDocument/2006/relationships/numbering" Target="numbering.xml"/><Relationship Id="rId16" Type="http://schemas.openxmlformats.org/officeDocument/2006/relationships/hyperlink" Target="consultantplus://offline/ref=AFE169889808420E7FC617377FC27CF74EF61664ECB323952091522B7A959F3353FCC1D1AC3A24A095F0E4ED4BT9i7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FE169889808420E7FC617377FC27CF749FF1168E8B423952091522B7A959F3353FCC1D1AC3A24A095F0E4ED4BT9i7K" TargetMode="External"/><Relationship Id="rId5" Type="http://schemas.openxmlformats.org/officeDocument/2006/relationships/settings" Target="settings.xml"/><Relationship Id="rId15" Type="http://schemas.openxmlformats.org/officeDocument/2006/relationships/hyperlink" Target="consultantplus://offline/ref=AFE169889808420E7FC617377FC27CF74EF61664ECB323952091522B7A959F3353FCC1D1AC3A24A095F0E4ED4BT9i7K" TargetMode="External"/><Relationship Id="rId10" Type="http://schemas.openxmlformats.org/officeDocument/2006/relationships/footer" Target="footer2.xml"/><Relationship Id="rId19" Type="http://schemas.openxmlformats.org/officeDocument/2006/relationships/hyperlink" Target="consultantplus://offline/ref=AFE169889808420E7FC617377FC27CF74EF81F67EBB623952091522B7A959F3353FCC1D1AC3A24A095F0E4ED4BT9i7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AFE169889808420E7FC617377FC27CF74EF61664ECB323952091522B7A959F3353FCC1D1AC3A24A095F0E4ED4BT9i7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51EC1-8352-40E4-860F-109D8D3B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7309</Words>
  <Characters>41667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 Павел Сергеевич</dc:creator>
  <cp:lastModifiedBy>user</cp:lastModifiedBy>
  <cp:revision>2</cp:revision>
  <cp:lastPrinted>2024-11-20T04:34:00Z</cp:lastPrinted>
  <dcterms:created xsi:type="dcterms:W3CDTF">2024-12-03T09:54:00Z</dcterms:created>
  <dcterms:modified xsi:type="dcterms:W3CDTF">2024-12-03T09:54:00Z</dcterms:modified>
</cp:coreProperties>
</file>